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0B78B" w14:textId="77777777" w:rsidR="007709A7" w:rsidRDefault="007709A7">
      <w:pPr>
        <w:pStyle w:val="BodyText"/>
        <w:ind w:left="0"/>
        <w:rPr>
          <w:rFonts w:ascii="Times New Roman"/>
          <w:sz w:val="52"/>
        </w:rPr>
      </w:pPr>
    </w:p>
    <w:p w14:paraId="0C40B78C" w14:textId="77777777" w:rsidR="007709A7" w:rsidRDefault="007709A7">
      <w:pPr>
        <w:pStyle w:val="BodyText"/>
        <w:ind w:left="0"/>
        <w:rPr>
          <w:rFonts w:ascii="Times New Roman"/>
          <w:sz w:val="52"/>
        </w:rPr>
      </w:pPr>
    </w:p>
    <w:p w14:paraId="0C40B78D" w14:textId="77777777" w:rsidR="007709A7" w:rsidRDefault="007709A7">
      <w:pPr>
        <w:pStyle w:val="BodyText"/>
        <w:ind w:left="0"/>
        <w:rPr>
          <w:rFonts w:ascii="Times New Roman"/>
          <w:sz w:val="52"/>
        </w:rPr>
      </w:pPr>
    </w:p>
    <w:p w14:paraId="0C40B78E" w14:textId="77777777" w:rsidR="007709A7" w:rsidRDefault="007709A7">
      <w:pPr>
        <w:pStyle w:val="BodyText"/>
        <w:ind w:left="0"/>
        <w:rPr>
          <w:rFonts w:ascii="Times New Roman"/>
          <w:sz w:val="52"/>
        </w:rPr>
      </w:pPr>
    </w:p>
    <w:p w14:paraId="0C40B78F" w14:textId="77777777" w:rsidR="007709A7" w:rsidRDefault="007709A7">
      <w:pPr>
        <w:pStyle w:val="BodyText"/>
        <w:spacing w:before="180"/>
        <w:ind w:left="0"/>
        <w:rPr>
          <w:rFonts w:ascii="Times New Roman"/>
          <w:sz w:val="52"/>
        </w:rPr>
      </w:pPr>
    </w:p>
    <w:p w14:paraId="0C40B790" w14:textId="6CB663FA" w:rsidR="007709A7" w:rsidRDefault="00000000">
      <w:pPr>
        <w:pStyle w:val="Heading1"/>
        <w:spacing w:line="278" w:lineRule="auto"/>
      </w:pPr>
      <w:r>
        <w:t>Federal</w:t>
      </w:r>
      <w:r>
        <w:rPr>
          <w:spacing w:val="-16"/>
        </w:rPr>
        <w:t xml:space="preserve"> </w:t>
      </w:r>
      <w:r>
        <w:t>Interagency</w:t>
      </w:r>
      <w:r>
        <w:rPr>
          <w:spacing w:val="-72"/>
        </w:rPr>
        <w:t xml:space="preserve"> </w:t>
      </w:r>
      <w:r>
        <w:t>Traumatic</w:t>
      </w:r>
      <w:r>
        <w:rPr>
          <w:spacing w:val="-13"/>
        </w:rPr>
        <w:t xml:space="preserve"> </w:t>
      </w:r>
      <w:r>
        <w:t>Brain Injury</w:t>
      </w:r>
      <w:r>
        <w:rPr>
          <w:spacing w:val="-7"/>
        </w:rPr>
        <w:t xml:space="preserve"> </w:t>
      </w:r>
      <w:r>
        <w:t>Research</w:t>
      </w:r>
      <w:r>
        <w:rPr>
          <w:spacing w:val="-5"/>
        </w:rPr>
        <w:t xml:space="preserve"> </w:t>
      </w:r>
      <w:r>
        <w:rPr>
          <w:spacing w:val="-2"/>
        </w:rPr>
        <w:t>Informatics</w:t>
      </w:r>
      <w:r w:rsidR="0019168D">
        <w:rPr>
          <w:spacing w:val="-2"/>
        </w:rPr>
        <w:t xml:space="preserve"> </w:t>
      </w:r>
      <w:r>
        <w:rPr>
          <w:spacing w:val="-2"/>
        </w:rPr>
        <w:t>System</w:t>
      </w:r>
    </w:p>
    <w:p w14:paraId="0C40B791" w14:textId="77777777" w:rsidR="007709A7" w:rsidRDefault="00000000">
      <w:pPr>
        <w:spacing w:line="490" w:lineRule="exact"/>
        <w:ind w:right="195"/>
        <w:jc w:val="right"/>
        <w:rPr>
          <w:rFonts w:ascii="Arial"/>
          <w:spacing w:val="-2"/>
          <w:sz w:val="44"/>
        </w:rPr>
      </w:pPr>
      <w:r>
        <w:rPr>
          <w:rFonts w:ascii="Arial"/>
          <w:spacing w:val="-2"/>
          <w:sz w:val="44"/>
        </w:rPr>
        <w:t>(FITBIR)</w:t>
      </w:r>
    </w:p>
    <w:p w14:paraId="6A0E2034" w14:textId="658C74AF" w:rsidR="00C93359" w:rsidRDefault="00C93359">
      <w:pPr>
        <w:spacing w:line="490" w:lineRule="exact"/>
        <w:ind w:right="195"/>
        <w:jc w:val="right"/>
        <w:rPr>
          <w:rFonts w:ascii="Arial"/>
          <w:spacing w:val="-2"/>
          <w:sz w:val="44"/>
        </w:rPr>
      </w:pPr>
      <w:r>
        <w:rPr>
          <w:rFonts w:ascii="Arial"/>
          <w:spacing w:val="-2"/>
          <w:sz w:val="44"/>
        </w:rPr>
        <w:t>And</w:t>
      </w:r>
    </w:p>
    <w:p w14:paraId="5E239A57" w14:textId="3B4BF1D7" w:rsidR="00C93359" w:rsidRDefault="0019168D">
      <w:pPr>
        <w:spacing w:line="490" w:lineRule="exact"/>
        <w:ind w:right="195"/>
        <w:jc w:val="right"/>
        <w:rPr>
          <w:rFonts w:ascii="Arial"/>
          <w:sz w:val="44"/>
        </w:rPr>
      </w:pPr>
      <w:r>
        <w:rPr>
          <w:rFonts w:ascii="Arial"/>
          <w:spacing w:val="-2"/>
          <w:sz w:val="44"/>
        </w:rPr>
        <w:t>National Trauma Research Repository</w:t>
      </w:r>
      <w:r w:rsidR="00B93662">
        <w:rPr>
          <w:rFonts w:ascii="Arial"/>
          <w:spacing w:val="-2"/>
          <w:sz w:val="44"/>
        </w:rPr>
        <w:t xml:space="preserve"> (NTRR)</w:t>
      </w:r>
    </w:p>
    <w:p w14:paraId="0C40B792" w14:textId="77777777" w:rsidR="007709A7" w:rsidRDefault="00000000">
      <w:pPr>
        <w:pStyle w:val="Heading1"/>
        <w:spacing w:before="284"/>
        <w:ind w:left="4603" w:firstLine="0"/>
        <w:rPr>
          <w:rFonts w:ascii="Verdana"/>
        </w:rPr>
      </w:pPr>
      <w:r>
        <w:rPr>
          <w:rFonts w:ascii="Verdana"/>
        </w:rPr>
        <w:t>Data</w:t>
      </w:r>
      <w:r>
        <w:rPr>
          <w:rFonts w:ascii="Verdana"/>
          <w:spacing w:val="-7"/>
        </w:rPr>
        <w:t xml:space="preserve"> </w:t>
      </w:r>
      <w:r>
        <w:rPr>
          <w:rFonts w:ascii="Verdana"/>
        </w:rPr>
        <w:t>Sharing</w:t>
      </w:r>
      <w:r>
        <w:rPr>
          <w:rFonts w:ascii="Verdana"/>
          <w:spacing w:val="-65"/>
        </w:rPr>
        <w:t xml:space="preserve"> </w:t>
      </w:r>
      <w:r>
        <w:rPr>
          <w:rFonts w:ascii="Verdana"/>
          <w:spacing w:val="-2"/>
        </w:rPr>
        <w:t>Policy</w:t>
      </w:r>
    </w:p>
    <w:p w14:paraId="0C40B793" w14:textId="26243BAA" w:rsidR="007709A7" w:rsidRDefault="00DB422F">
      <w:pPr>
        <w:spacing w:before="288"/>
        <w:ind w:right="187"/>
        <w:jc w:val="right"/>
        <w:rPr>
          <w:rFonts w:ascii="Arial"/>
          <w:sz w:val="28"/>
        </w:rPr>
      </w:pPr>
      <w:r>
        <w:rPr>
          <w:rFonts w:ascii="Arial"/>
          <w:sz w:val="28"/>
        </w:rPr>
        <w:t>19</w:t>
      </w:r>
      <w:r>
        <w:rPr>
          <w:rFonts w:ascii="Arial"/>
          <w:spacing w:val="-6"/>
          <w:sz w:val="28"/>
        </w:rPr>
        <w:t xml:space="preserve"> </w:t>
      </w:r>
      <w:r>
        <w:rPr>
          <w:rFonts w:ascii="Arial"/>
          <w:sz w:val="28"/>
        </w:rPr>
        <w:t>July</w:t>
      </w:r>
      <w:r>
        <w:rPr>
          <w:rFonts w:ascii="Arial"/>
          <w:spacing w:val="-2"/>
          <w:sz w:val="28"/>
        </w:rPr>
        <w:t xml:space="preserve"> </w:t>
      </w:r>
      <w:r>
        <w:rPr>
          <w:rFonts w:ascii="Arial"/>
          <w:spacing w:val="-4"/>
          <w:sz w:val="28"/>
        </w:rPr>
        <w:t>2024</w:t>
      </w:r>
    </w:p>
    <w:p w14:paraId="0C40B794" w14:textId="77777777" w:rsidR="007709A7" w:rsidRDefault="007709A7">
      <w:pPr>
        <w:pStyle w:val="BodyText"/>
        <w:ind w:left="0"/>
        <w:rPr>
          <w:rFonts w:ascii="Arial"/>
        </w:rPr>
      </w:pPr>
    </w:p>
    <w:p w14:paraId="0C40B795" w14:textId="77777777" w:rsidR="007709A7" w:rsidRDefault="007709A7">
      <w:pPr>
        <w:pStyle w:val="BodyText"/>
        <w:ind w:left="0"/>
        <w:rPr>
          <w:rFonts w:ascii="Arial"/>
        </w:rPr>
      </w:pPr>
    </w:p>
    <w:p w14:paraId="0C40B796" w14:textId="77777777" w:rsidR="007709A7" w:rsidRDefault="007709A7">
      <w:pPr>
        <w:pStyle w:val="BodyText"/>
        <w:ind w:left="0"/>
        <w:rPr>
          <w:rFonts w:ascii="Arial"/>
        </w:rPr>
      </w:pPr>
    </w:p>
    <w:p w14:paraId="0C40B797" w14:textId="77777777" w:rsidR="007709A7" w:rsidRDefault="007709A7">
      <w:pPr>
        <w:pStyle w:val="BodyText"/>
        <w:ind w:left="0"/>
        <w:rPr>
          <w:rFonts w:ascii="Arial"/>
        </w:rPr>
      </w:pPr>
    </w:p>
    <w:p w14:paraId="0C40B798" w14:textId="77777777" w:rsidR="007709A7" w:rsidRDefault="007709A7">
      <w:pPr>
        <w:pStyle w:val="BodyText"/>
        <w:ind w:left="0"/>
        <w:rPr>
          <w:rFonts w:ascii="Arial"/>
        </w:rPr>
      </w:pPr>
    </w:p>
    <w:p w14:paraId="0C40B799" w14:textId="77777777" w:rsidR="007709A7" w:rsidRDefault="007709A7">
      <w:pPr>
        <w:pStyle w:val="BodyText"/>
        <w:ind w:left="0"/>
        <w:rPr>
          <w:rFonts w:ascii="Arial"/>
        </w:rPr>
      </w:pPr>
    </w:p>
    <w:p w14:paraId="0C40B79A" w14:textId="77777777" w:rsidR="007709A7" w:rsidRDefault="007709A7">
      <w:pPr>
        <w:pStyle w:val="BodyText"/>
        <w:ind w:left="0"/>
        <w:rPr>
          <w:rFonts w:ascii="Arial"/>
        </w:rPr>
      </w:pPr>
    </w:p>
    <w:p w14:paraId="0C40B79B" w14:textId="77777777" w:rsidR="007709A7" w:rsidRDefault="007709A7">
      <w:pPr>
        <w:pStyle w:val="BodyText"/>
        <w:ind w:left="0"/>
        <w:rPr>
          <w:rFonts w:ascii="Arial"/>
        </w:rPr>
      </w:pPr>
    </w:p>
    <w:p w14:paraId="0C40B79C" w14:textId="77777777" w:rsidR="007709A7" w:rsidRDefault="007709A7">
      <w:pPr>
        <w:pStyle w:val="BodyText"/>
        <w:ind w:left="0"/>
        <w:rPr>
          <w:rFonts w:ascii="Arial"/>
        </w:rPr>
      </w:pPr>
    </w:p>
    <w:p w14:paraId="0C40B79D" w14:textId="77777777" w:rsidR="007709A7" w:rsidRDefault="007709A7">
      <w:pPr>
        <w:pStyle w:val="BodyText"/>
        <w:spacing w:before="39"/>
        <w:ind w:left="0"/>
        <w:rPr>
          <w:rFonts w:ascii="Arial"/>
        </w:rPr>
      </w:pPr>
    </w:p>
    <w:p w14:paraId="0C40B79E" w14:textId="77777777" w:rsidR="007709A7" w:rsidRDefault="00000000">
      <w:pPr>
        <w:ind w:left="280"/>
        <w:rPr>
          <w:b/>
        </w:rPr>
      </w:pPr>
      <w:r>
        <w:rPr>
          <w:b/>
          <w:spacing w:val="-2"/>
        </w:rPr>
        <w:t>Contents</w:t>
      </w:r>
    </w:p>
    <w:sdt>
      <w:sdtPr>
        <w:id w:val="-254830276"/>
        <w:docPartObj>
          <w:docPartGallery w:val="Table of Contents"/>
          <w:docPartUnique/>
        </w:docPartObj>
      </w:sdtPr>
      <w:sdtContent>
        <w:p w14:paraId="0C40B79F" w14:textId="77777777" w:rsidR="007709A7" w:rsidRDefault="007709A7">
          <w:pPr>
            <w:pStyle w:val="TOC1"/>
            <w:tabs>
              <w:tab w:val="right" w:leader="dot" w:pos="9633"/>
            </w:tabs>
            <w:spacing w:before="242" w:line="268" w:lineRule="exact"/>
          </w:pPr>
          <w:hyperlink w:anchor="_bookmark0" w:history="1">
            <w:r>
              <w:rPr>
                <w:spacing w:val="-2"/>
              </w:rPr>
              <w:t>Overview</w:t>
            </w:r>
            <w:r>
              <w:tab/>
            </w:r>
            <w:r>
              <w:rPr>
                <w:spacing w:val="-10"/>
              </w:rPr>
              <w:t>2</w:t>
            </w:r>
          </w:hyperlink>
        </w:p>
        <w:p w14:paraId="0C40B7A0" w14:textId="77777777" w:rsidR="007709A7" w:rsidRDefault="00000000">
          <w:pPr>
            <w:pStyle w:val="TOC1"/>
            <w:tabs>
              <w:tab w:val="right" w:leader="dot" w:pos="9633"/>
            </w:tabs>
            <w:spacing w:line="268" w:lineRule="exact"/>
          </w:pPr>
          <w:r>
            <w:rPr>
              <w:spacing w:val="-2"/>
            </w:rPr>
            <w:t>Expectations</w:t>
          </w:r>
          <w:r>
            <w:tab/>
          </w:r>
          <w:r>
            <w:rPr>
              <w:spacing w:val="-10"/>
            </w:rPr>
            <w:t>2</w:t>
          </w:r>
        </w:p>
        <w:p w14:paraId="0C40B7A1" w14:textId="77777777" w:rsidR="007709A7" w:rsidRDefault="007709A7">
          <w:pPr>
            <w:pStyle w:val="TOC1"/>
            <w:tabs>
              <w:tab w:val="right" w:leader="dot" w:pos="9633"/>
            </w:tabs>
            <w:spacing w:before="1" w:line="240" w:lineRule="auto"/>
          </w:pPr>
          <w:hyperlink w:anchor="_bookmark1" w:history="1">
            <w:r>
              <w:rPr>
                <w:spacing w:val="-2"/>
              </w:rPr>
              <w:t>Applicability</w:t>
            </w:r>
            <w:r>
              <w:tab/>
            </w:r>
            <w:r>
              <w:rPr>
                <w:spacing w:val="-10"/>
              </w:rPr>
              <w:t>2</w:t>
            </w:r>
          </w:hyperlink>
        </w:p>
        <w:p w14:paraId="0C40B7A2" w14:textId="77777777" w:rsidR="007709A7" w:rsidRDefault="00000000">
          <w:pPr>
            <w:pStyle w:val="TOC1"/>
            <w:tabs>
              <w:tab w:val="right" w:leader="dot" w:pos="9633"/>
            </w:tabs>
            <w:spacing w:before="14"/>
          </w:pPr>
          <w:r>
            <w:t>Oversight</w:t>
          </w:r>
          <w:r>
            <w:rPr>
              <w:spacing w:val="-6"/>
            </w:rPr>
            <w:t xml:space="preserve"> </w:t>
          </w:r>
          <w:r>
            <w:t>and</w:t>
          </w:r>
          <w:r>
            <w:rPr>
              <w:spacing w:val="-6"/>
            </w:rPr>
            <w:t xml:space="preserve"> </w:t>
          </w:r>
          <w:r>
            <w:rPr>
              <w:spacing w:val="-2"/>
            </w:rPr>
            <w:t>Governance</w:t>
          </w:r>
          <w:r>
            <w:tab/>
          </w:r>
          <w:r>
            <w:rPr>
              <w:spacing w:val="-10"/>
            </w:rPr>
            <w:t>3</w:t>
          </w:r>
        </w:p>
        <w:p w14:paraId="0C40B7A3" w14:textId="77777777" w:rsidR="007709A7" w:rsidRDefault="007709A7">
          <w:pPr>
            <w:pStyle w:val="TOC1"/>
            <w:tabs>
              <w:tab w:val="right" w:leader="dot" w:pos="9633"/>
            </w:tabs>
            <w:spacing w:line="264" w:lineRule="exact"/>
          </w:pPr>
          <w:hyperlink w:anchor="_bookmark2" w:history="1">
            <w:r>
              <w:t>Data</w:t>
            </w:r>
            <w:r>
              <w:rPr>
                <w:spacing w:val="-7"/>
              </w:rPr>
              <w:t xml:space="preserve"> </w:t>
            </w:r>
            <w:r>
              <w:rPr>
                <w:spacing w:val="-2"/>
              </w:rPr>
              <w:t>Management</w:t>
            </w:r>
            <w:r>
              <w:tab/>
            </w:r>
            <w:r>
              <w:rPr>
                <w:spacing w:val="-10"/>
              </w:rPr>
              <w:t>4</w:t>
            </w:r>
          </w:hyperlink>
        </w:p>
        <w:p w14:paraId="0C40B7A4" w14:textId="77777777" w:rsidR="007709A7" w:rsidRDefault="007709A7">
          <w:pPr>
            <w:pStyle w:val="TOC1"/>
            <w:tabs>
              <w:tab w:val="right" w:leader="dot" w:pos="9633"/>
            </w:tabs>
          </w:pPr>
          <w:hyperlink w:anchor="_bookmark3" w:history="1">
            <w:r>
              <w:rPr>
                <w:spacing w:val="-2"/>
              </w:rPr>
              <w:t>Publication</w:t>
            </w:r>
            <w:r>
              <w:tab/>
            </w:r>
            <w:r>
              <w:rPr>
                <w:spacing w:val="-10"/>
              </w:rPr>
              <w:t>9</w:t>
            </w:r>
          </w:hyperlink>
        </w:p>
      </w:sdtContent>
    </w:sdt>
    <w:p w14:paraId="0C40B7A5" w14:textId="77777777" w:rsidR="007709A7" w:rsidRDefault="007709A7">
      <w:pPr>
        <w:sectPr w:rsidR="007709A7">
          <w:type w:val="continuous"/>
          <w:pgSz w:w="12240" w:h="15840"/>
          <w:pgMar w:top="1820" w:right="1240" w:bottom="280" w:left="1160" w:header="720" w:footer="720" w:gutter="0"/>
          <w:cols w:space="720"/>
        </w:sectPr>
      </w:pPr>
    </w:p>
    <w:p w14:paraId="0C40B7A6" w14:textId="77777777" w:rsidR="007709A7" w:rsidRDefault="00000000">
      <w:pPr>
        <w:pStyle w:val="Heading2"/>
        <w:spacing w:before="20"/>
      </w:pPr>
      <w:bookmarkStart w:id="0" w:name="_bookmark0"/>
      <w:bookmarkEnd w:id="0"/>
      <w:r>
        <w:rPr>
          <w:spacing w:val="-2"/>
        </w:rPr>
        <w:lastRenderedPageBreak/>
        <w:t>Overview</w:t>
      </w:r>
    </w:p>
    <w:p w14:paraId="0C40B7A7" w14:textId="6E24D0F0" w:rsidR="007709A7" w:rsidRDefault="00B71146">
      <w:pPr>
        <w:pStyle w:val="BodyText"/>
        <w:spacing w:before="248"/>
        <w:ind w:right="520"/>
      </w:pPr>
      <w:r w:rsidRPr="00B71146">
        <w:t>From here on, the Federal Interagency Traumatic Brain Injury Research (FITBIR) and the National Trauma Research Repository (NTRR) will collectively be referred to as “the Informatics System</w:t>
      </w:r>
      <w:r w:rsidR="00DB422F">
        <w:t>.</w:t>
      </w:r>
      <w:r w:rsidRPr="00B71146">
        <w:t>”</w:t>
      </w:r>
      <w:r>
        <w:t xml:space="preserve"> The Informatics System is a central repository</w:t>
      </w:r>
      <w:r>
        <w:rPr>
          <w:spacing w:val="-4"/>
        </w:rPr>
        <w:t xml:space="preserve"> </w:t>
      </w:r>
      <w:r>
        <w:t>and</w:t>
      </w:r>
      <w:r>
        <w:rPr>
          <w:spacing w:val="-10"/>
        </w:rPr>
        <w:t xml:space="preserve"> </w:t>
      </w:r>
      <w:r>
        <w:t>resource</w:t>
      </w:r>
      <w:r>
        <w:rPr>
          <w:spacing w:val="-5"/>
        </w:rPr>
        <w:t xml:space="preserve"> </w:t>
      </w:r>
      <w:r>
        <w:t>for</w:t>
      </w:r>
      <w:r>
        <w:rPr>
          <w:spacing w:val="-12"/>
        </w:rPr>
        <w:t xml:space="preserve"> </w:t>
      </w:r>
      <w:r>
        <w:t>sharing</w:t>
      </w:r>
      <w:r>
        <w:rPr>
          <w:spacing w:val="-6"/>
        </w:rPr>
        <w:t xml:space="preserve"> </w:t>
      </w:r>
      <w:r>
        <w:t>data</w:t>
      </w:r>
      <w:r>
        <w:rPr>
          <w:spacing w:val="-9"/>
        </w:rPr>
        <w:t xml:space="preserve"> </w:t>
      </w:r>
      <w:r>
        <w:t>that</w:t>
      </w:r>
      <w:r>
        <w:rPr>
          <w:spacing w:val="-12"/>
        </w:rPr>
        <w:t xml:space="preserve"> </w:t>
      </w:r>
      <w:r>
        <w:t>was</w:t>
      </w:r>
      <w:r>
        <w:rPr>
          <w:spacing w:val="-5"/>
        </w:rPr>
        <w:t xml:space="preserve"> </w:t>
      </w:r>
      <w:r>
        <w:t>developed</w:t>
      </w:r>
      <w:r>
        <w:rPr>
          <w:spacing w:val="-9"/>
        </w:rPr>
        <w:t xml:space="preserve"> </w:t>
      </w:r>
      <w:r>
        <w:t>by</w:t>
      </w:r>
      <w:r>
        <w:rPr>
          <w:spacing w:val="-3"/>
        </w:rPr>
        <w:t xml:space="preserve"> </w:t>
      </w:r>
      <w:r>
        <w:t>the</w:t>
      </w:r>
      <w:r>
        <w:rPr>
          <w:spacing w:val="-12"/>
        </w:rPr>
        <w:t xml:space="preserve"> </w:t>
      </w:r>
      <w:r>
        <w:t>Department</w:t>
      </w:r>
      <w:r>
        <w:rPr>
          <w:spacing w:val="-6"/>
        </w:rPr>
        <w:t xml:space="preserve"> </w:t>
      </w:r>
      <w:r>
        <w:t>of</w:t>
      </w:r>
      <w:r>
        <w:rPr>
          <w:spacing w:val="-14"/>
        </w:rPr>
        <w:t xml:space="preserve"> </w:t>
      </w:r>
      <w:r>
        <w:t>Defense</w:t>
      </w:r>
      <w:r>
        <w:rPr>
          <w:spacing w:val="-4"/>
        </w:rPr>
        <w:t xml:space="preserve"> </w:t>
      </w:r>
      <w:r>
        <w:t>(DOD)</w:t>
      </w:r>
      <w:r>
        <w:rPr>
          <w:spacing w:val="-9"/>
        </w:rPr>
        <w:t xml:space="preserve"> </w:t>
      </w:r>
      <w:r>
        <w:t>and the National Institutes of Health (NIH) to promote collaboration, accelerate research, and advance knowledge</w:t>
      </w:r>
      <w:r>
        <w:rPr>
          <w:spacing w:val="-14"/>
        </w:rPr>
        <w:t xml:space="preserve"> </w:t>
      </w:r>
      <w:r>
        <w:t>on</w:t>
      </w:r>
      <w:r>
        <w:rPr>
          <w:spacing w:val="-18"/>
        </w:rPr>
        <w:t xml:space="preserve"> </w:t>
      </w:r>
      <w:r>
        <w:t>the</w:t>
      </w:r>
      <w:r>
        <w:rPr>
          <w:spacing w:val="-15"/>
        </w:rPr>
        <w:t xml:space="preserve"> </w:t>
      </w:r>
      <w:r>
        <w:t>characterization,</w:t>
      </w:r>
      <w:r>
        <w:rPr>
          <w:spacing w:val="-11"/>
        </w:rPr>
        <w:t xml:space="preserve"> </w:t>
      </w:r>
      <w:r>
        <w:t>prevention,</w:t>
      </w:r>
      <w:r>
        <w:rPr>
          <w:spacing w:val="-14"/>
        </w:rPr>
        <w:t xml:space="preserve"> </w:t>
      </w:r>
      <w:r>
        <w:t>diagnosis</w:t>
      </w:r>
      <w:r>
        <w:rPr>
          <w:spacing w:val="-12"/>
        </w:rPr>
        <w:t xml:space="preserve"> </w:t>
      </w:r>
      <w:r>
        <w:t>and</w:t>
      </w:r>
      <w:r>
        <w:rPr>
          <w:spacing w:val="-15"/>
        </w:rPr>
        <w:t xml:space="preserve"> </w:t>
      </w:r>
      <w:r>
        <w:t>treatment</w:t>
      </w:r>
      <w:r>
        <w:rPr>
          <w:spacing w:val="-19"/>
        </w:rPr>
        <w:t xml:space="preserve"> </w:t>
      </w:r>
      <w:r>
        <w:t>of</w:t>
      </w:r>
      <w:r>
        <w:rPr>
          <w:spacing w:val="-15"/>
        </w:rPr>
        <w:t xml:space="preserve"> </w:t>
      </w:r>
      <w:r>
        <w:t>traumatic</w:t>
      </w:r>
      <w:r>
        <w:rPr>
          <w:spacing w:val="-14"/>
        </w:rPr>
        <w:t xml:space="preserve"> </w:t>
      </w:r>
      <w:r>
        <w:t>brain</w:t>
      </w:r>
      <w:r>
        <w:rPr>
          <w:spacing w:val="-15"/>
        </w:rPr>
        <w:t xml:space="preserve"> </w:t>
      </w:r>
      <w:r>
        <w:t>injury</w:t>
      </w:r>
      <w:r>
        <w:rPr>
          <w:spacing w:val="-14"/>
        </w:rPr>
        <w:t xml:space="preserve"> </w:t>
      </w:r>
      <w:r>
        <w:t>(TBI)</w:t>
      </w:r>
      <w:r w:rsidR="00930193">
        <w:t xml:space="preserve"> and trauma</w:t>
      </w:r>
      <w:r>
        <w:t xml:space="preserve">. </w:t>
      </w:r>
      <w:r w:rsidR="00930193">
        <w:rPr>
          <w:spacing w:val="-2"/>
        </w:rPr>
        <w:t xml:space="preserve">The Informatics System </w:t>
      </w:r>
      <w:r>
        <w:rPr>
          <w:spacing w:val="-2"/>
        </w:rPr>
        <w:t>provides</w:t>
      </w:r>
      <w:r>
        <w:rPr>
          <w:spacing w:val="-5"/>
        </w:rPr>
        <w:t xml:space="preserve"> </w:t>
      </w:r>
      <w:r>
        <w:rPr>
          <w:spacing w:val="-2"/>
        </w:rPr>
        <w:t>a</w:t>
      </w:r>
      <w:r>
        <w:rPr>
          <w:spacing w:val="-9"/>
        </w:rPr>
        <w:t xml:space="preserve"> </w:t>
      </w:r>
      <w:r>
        <w:rPr>
          <w:spacing w:val="-2"/>
        </w:rPr>
        <w:t>common</w:t>
      </w:r>
      <w:r>
        <w:rPr>
          <w:spacing w:val="-11"/>
        </w:rPr>
        <w:t xml:space="preserve"> </w:t>
      </w:r>
      <w:r>
        <w:rPr>
          <w:spacing w:val="-2"/>
        </w:rPr>
        <w:t>platform and</w:t>
      </w:r>
      <w:r>
        <w:rPr>
          <w:spacing w:val="-9"/>
        </w:rPr>
        <w:t xml:space="preserve"> </w:t>
      </w:r>
      <w:r>
        <w:rPr>
          <w:spacing w:val="-2"/>
        </w:rPr>
        <w:t>standardized format</w:t>
      </w:r>
      <w:r>
        <w:rPr>
          <w:spacing w:val="-4"/>
        </w:rPr>
        <w:t xml:space="preserve"> </w:t>
      </w:r>
      <w:r>
        <w:rPr>
          <w:spacing w:val="-2"/>
        </w:rPr>
        <w:t>for</w:t>
      </w:r>
      <w:r>
        <w:rPr>
          <w:spacing w:val="-5"/>
        </w:rPr>
        <w:t xml:space="preserve"> </w:t>
      </w:r>
      <w:r>
        <w:rPr>
          <w:spacing w:val="-2"/>
        </w:rPr>
        <w:t>data</w:t>
      </w:r>
      <w:r>
        <w:rPr>
          <w:spacing w:val="-9"/>
        </w:rPr>
        <w:t xml:space="preserve"> </w:t>
      </w:r>
      <w:r>
        <w:rPr>
          <w:spacing w:val="-2"/>
        </w:rPr>
        <w:t>collection,</w:t>
      </w:r>
      <w:r>
        <w:rPr>
          <w:spacing w:val="-7"/>
        </w:rPr>
        <w:t xml:space="preserve"> </w:t>
      </w:r>
      <w:r>
        <w:rPr>
          <w:spacing w:val="-2"/>
        </w:rPr>
        <w:t>retrieval and</w:t>
      </w:r>
      <w:r>
        <w:rPr>
          <w:spacing w:val="-9"/>
        </w:rPr>
        <w:t xml:space="preserve"> </w:t>
      </w:r>
      <w:r>
        <w:rPr>
          <w:spacing w:val="-2"/>
        </w:rPr>
        <w:t xml:space="preserve">archiving, </w:t>
      </w:r>
      <w:r>
        <w:t>while allowing for flexibility in data entry and analysis. Additional information and detailed implementation</w:t>
      </w:r>
      <w:r>
        <w:rPr>
          <w:spacing w:val="-16"/>
        </w:rPr>
        <w:t xml:space="preserve"> </w:t>
      </w:r>
      <w:r>
        <w:t>guidance</w:t>
      </w:r>
      <w:r>
        <w:rPr>
          <w:spacing w:val="-16"/>
        </w:rPr>
        <w:t xml:space="preserve"> </w:t>
      </w:r>
      <w:r>
        <w:t>related</w:t>
      </w:r>
      <w:r>
        <w:rPr>
          <w:spacing w:val="-19"/>
        </w:rPr>
        <w:t xml:space="preserve"> </w:t>
      </w:r>
      <w:r>
        <w:t>to</w:t>
      </w:r>
      <w:r>
        <w:rPr>
          <w:spacing w:val="-15"/>
        </w:rPr>
        <w:t xml:space="preserve"> </w:t>
      </w:r>
      <w:r>
        <w:t>the</w:t>
      </w:r>
      <w:r>
        <w:rPr>
          <w:spacing w:val="-17"/>
        </w:rPr>
        <w:t xml:space="preserve"> </w:t>
      </w:r>
      <w:r>
        <w:t>Informatics</w:t>
      </w:r>
      <w:r>
        <w:rPr>
          <w:spacing w:val="-15"/>
        </w:rPr>
        <w:t xml:space="preserve"> </w:t>
      </w:r>
      <w:r>
        <w:t>System</w:t>
      </w:r>
      <w:r>
        <w:rPr>
          <w:spacing w:val="-15"/>
        </w:rPr>
        <w:t xml:space="preserve"> </w:t>
      </w:r>
      <w:r>
        <w:t>can</w:t>
      </w:r>
      <w:r>
        <w:rPr>
          <w:spacing w:val="-17"/>
        </w:rPr>
        <w:t xml:space="preserve"> </w:t>
      </w:r>
      <w:r>
        <w:t>be</w:t>
      </w:r>
      <w:r>
        <w:rPr>
          <w:spacing w:val="-16"/>
        </w:rPr>
        <w:t xml:space="preserve"> </w:t>
      </w:r>
      <w:r>
        <w:t>found</w:t>
      </w:r>
      <w:r>
        <w:rPr>
          <w:spacing w:val="-17"/>
        </w:rPr>
        <w:t xml:space="preserve"> </w:t>
      </w:r>
      <w:r>
        <w:t>at</w:t>
      </w:r>
      <w:r w:rsidR="0077655D">
        <w:t xml:space="preserve"> FITBIR:</w:t>
      </w:r>
      <w:r>
        <w:rPr>
          <w:spacing w:val="-14"/>
        </w:rPr>
        <w:t xml:space="preserve"> </w:t>
      </w:r>
      <w:hyperlink r:id="rId7" w:history="1">
        <w:r w:rsidR="002A6F35" w:rsidRPr="00092121">
          <w:rPr>
            <w:rStyle w:val="Hyperlink"/>
          </w:rPr>
          <w:t>http://fitbir.nih.gov</w:t>
        </w:r>
      </w:hyperlink>
      <w:r w:rsidR="002A6F35" w:rsidRPr="00092121">
        <w:t xml:space="preserve"> or NTRR: </w:t>
      </w:r>
      <w:hyperlink r:id="rId8" w:history="1">
        <w:r w:rsidR="00C26F44" w:rsidRPr="00092121">
          <w:rPr>
            <w:rStyle w:val="Hyperlink"/>
          </w:rPr>
          <w:t>https://ntrr.nih.gov/</w:t>
        </w:r>
      </w:hyperlink>
      <w:r w:rsidR="002A6F35" w:rsidRPr="00092121">
        <w:t>.</w:t>
      </w:r>
    </w:p>
    <w:p w14:paraId="0C40B7A8" w14:textId="77777777" w:rsidR="007709A7" w:rsidRDefault="00000000">
      <w:pPr>
        <w:pStyle w:val="Heading2"/>
        <w:spacing w:before="278"/>
      </w:pPr>
      <w:r>
        <w:t>Expectations</w:t>
      </w:r>
      <w:r>
        <w:rPr>
          <w:spacing w:val="-7"/>
        </w:rPr>
        <w:t xml:space="preserve"> </w:t>
      </w:r>
      <w:r>
        <w:t>Defined</w:t>
      </w:r>
      <w:r>
        <w:rPr>
          <w:spacing w:val="-3"/>
        </w:rPr>
        <w:t xml:space="preserve"> </w:t>
      </w:r>
      <w:r>
        <w:t>in</w:t>
      </w:r>
      <w:r>
        <w:rPr>
          <w:spacing w:val="-4"/>
        </w:rPr>
        <w:t xml:space="preserve"> </w:t>
      </w:r>
      <w:r>
        <w:t>the</w:t>
      </w:r>
      <w:r>
        <w:rPr>
          <w:spacing w:val="-3"/>
        </w:rPr>
        <w:t xml:space="preserve"> </w:t>
      </w:r>
      <w:r>
        <w:t>Data</w:t>
      </w:r>
      <w:r>
        <w:rPr>
          <w:spacing w:val="-3"/>
        </w:rPr>
        <w:t xml:space="preserve"> </w:t>
      </w:r>
      <w:r>
        <w:t>Sharing</w:t>
      </w:r>
      <w:r>
        <w:rPr>
          <w:spacing w:val="-6"/>
        </w:rPr>
        <w:t xml:space="preserve"> </w:t>
      </w:r>
      <w:r>
        <w:t>Policy</w:t>
      </w:r>
      <w:r>
        <w:rPr>
          <w:spacing w:val="-5"/>
        </w:rPr>
        <w:t xml:space="preserve"> </w:t>
      </w:r>
      <w:r>
        <w:t>for</w:t>
      </w:r>
      <w:r>
        <w:rPr>
          <w:spacing w:val="-3"/>
        </w:rPr>
        <w:t xml:space="preserve"> </w:t>
      </w:r>
      <w:r>
        <w:rPr>
          <w:spacing w:val="-2"/>
        </w:rPr>
        <w:t>Investigators</w:t>
      </w:r>
    </w:p>
    <w:p w14:paraId="0C40B7A9" w14:textId="77777777" w:rsidR="007709A7" w:rsidRDefault="00000000">
      <w:pPr>
        <w:pStyle w:val="BodyText"/>
        <w:spacing w:before="265"/>
        <w:ind w:right="1023"/>
      </w:pPr>
      <w:r>
        <w:t>The</w:t>
      </w:r>
      <w:r>
        <w:rPr>
          <w:spacing w:val="-13"/>
        </w:rPr>
        <w:t xml:space="preserve"> </w:t>
      </w:r>
      <w:r>
        <w:t>detailed</w:t>
      </w:r>
      <w:r>
        <w:rPr>
          <w:spacing w:val="-14"/>
        </w:rPr>
        <w:t xml:space="preserve"> </w:t>
      </w:r>
      <w:r>
        <w:t>expectations</w:t>
      </w:r>
      <w:r>
        <w:rPr>
          <w:spacing w:val="-12"/>
        </w:rPr>
        <w:t xml:space="preserve"> </w:t>
      </w:r>
      <w:r>
        <w:t>are</w:t>
      </w:r>
      <w:r>
        <w:rPr>
          <w:spacing w:val="-13"/>
        </w:rPr>
        <w:t xml:space="preserve"> </w:t>
      </w:r>
      <w:r>
        <w:t>enumerated</w:t>
      </w:r>
      <w:r>
        <w:rPr>
          <w:spacing w:val="-14"/>
        </w:rPr>
        <w:t xml:space="preserve"> </w:t>
      </w:r>
      <w:r>
        <w:t>in</w:t>
      </w:r>
      <w:r>
        <w:rPr>
          <w:spacing w:val="-17"/>
        </w:rPr>
        <w:t xml:space="preserve"> </w:t>
      </w:r>
      <w:r>
        <w:t>the</w:t>
      </w:r>
      <w:r>
        <w:rPr>
          <w:spacing w:val="-14"/>
        </w:rPr>
        <w:t xml:space="preserve"> </w:t>
      </w:r>
      <w:r>
        <w:t>individual</w:t>
      </w:r>
      <w:r>
        <w:rPr>
          <w:spacing w:val="-17"/>
        </w:rPr>
        <w:t xml:space="preserve"> </w:t>
      </w:r>
      <w:r>
        <w:t>sections</w:t>
      </w:r>
      <w:r>
        <w:rPr>
          <w:spacing w:val="-18"/>
        </w:rPr>
        <w:t xml:space="preserve"> </w:t>
      </w:r>
      <w:r>
        <w:t>of</w:t>
      </w:r>
      <w:r>
        <w:rPr>
          <w:spacing w:val="-17"/>
        </w:rPr>
        <w:t xml:space="preserve"> </w:t>
      </w:r>
      <w:r>
        <w:t>this</w:t>
      </w:r>
      <w:r>
        <w:rPr>
          <w:spacing w:val="-13"/>
        </w:rPr>
        <w:t xml:space="preserve"> </w:t>
      </w:r>
      <w:r>
        <w:t>data</w:t>
      </w:r>
      <w:r>
        <w:rPr>
          <w:spacing w:val="-17"/>
        </w:rPr>
        <w:t xml:space="preserve"> </w:t>
      </w:r>
      <w:r>
        <w:t>sharing</w:t>
      </w:r>
      <w:r>
        <w:rPr>
          <w:spacing w:val="-14"/>
        </w:rPr>
        <w:t xml:space="preserve"> </w:t>
      </w:r>
      <w:r>
        <w:t>policy,</w:t>
      </w:r>
      <w:r>
        <w:rPr>
          <w:spacing w:val="-14"/>
        </w:rPr>
        <w:t xml:space="preserve"> </w:t>
      </w:r>
      <w:r>
        <w:t>and summarized as</w:t>
      </w:r>
      <w:r>
        <w:rPr>
          <w:spacing w:val="-12"/>
        </w:rPr>
        <w:t xml:space="preserve"> </w:t>
      </w:r>
      <w:r>
        <w:t>follows:</w:t>
      </w:r>
    </w:p>
    <w:p w14:paraId="0C40B7AA" w14:textId="77777777" w:rsidR="007709A7" w:rsidRDefault="007709A7">
      <w:pPr>
        <w:pStyle w:val="BodyText"/>
        <w:spacing w:before="28"/>
        <w:ind w:left="0"/>
      </w:pPr>
    </w:p>
    <w:p w14:paraId="0C40B7AB" w14:textId="5F22C6B4" w:rsidR="007709A7" w:rsidRDefault="00000000">
      <w:pPr>
        <w:pStyle w:val="Heading3"/>
      </w:pPr>
      <w:r>
        <w:t>Investigators</w:t>
      </w:r>
      <w:r>
        <w:rPr>
          <w:spacing w:val="-7"/>
        </w:rPr>
        <w:t xml:space="preserve"> </w:t>
      </w:r>
      <w:r>
        <w:t>submitting</w:t>
      </w:r>
      <w:r>
        <w:rPr>
          <w:spacing w:val="-4"/>
        </w:rPr>
        <w:t xml:space="preserve"> </w:t>
      </w:r>
      <w:r w:rsidR="0010272B">
        <w:t xml:space="preserve">Informatics System </w:t>
      </w:r>
      <w:r>
        <w:t>data</w:t>
      </w:r>
      <w:r>
        <w:rPr>
          <w:spacing w:val="-3"/>
        </w:rPr>
        <w:t xml:space="preserve"> </w:t>
      </w:r>
      <w:r>
        <w:t>are</w:t>
      </w:r>
      <w:r>
        <w:rPr>
          <w:spacing w:val="-4"/>
        </w:rPr>
        <w:t xml:space="preserve"> </w:t>
      </w:r>
      <w:r>
        <w:t>expected</w:t>
      </w:r>
      <w:r>
        <w:rPr>
          <w:spacing w:val="-2"/>
        </w:rPr>
        <w:t xml:space="preserve"> </w:t>
      </w:r>
      <w:r>
        <w:rPr>
          <w:spacing w:val="-5"/>
        </w:rPr>
        <w:t>to:</w:t>
      </w:r>
    </w:p>
    <w:p w14:paraId="0C40B7AC" w14:textId="77777777" w:rsidR="007709A7" w:rsidRDefault="00000000">
      <w:pPr>
        <w:pStyle w:val="ListParagraph"/>
        <w:numPr>
          <w:ilvl w:val="0"/>
          <w:numId w:val="1"/>
        </w:numPr>
        <w:tabs>
          <w:tab w:val="left" w:pos="1000"/>
        </w:tabs>
        <w:spacing w:before="269"/>
        <w:ind w:right="484"/>
      </w:pPr>
      <w:r>
        <w:t xml:space="preserve">Submit a </w:t>
      </w:r>
      <w:hyperlink r:id="rId9">
        <w:r w:rsidR="007709A7">
          <w:rPr>
            <w:u w:val="single"/>
          </w:rPr>
          <w:t>Data Submission Request</w:t>
        </w:r>
        <w:r w:rsidR="007709A7">
          <w:t>,</w:t>
        </w:r>
      </w:hyperlink>
      <w:r>
        <w:rPr>
          <w:spacing w:val="-11"/>
        </w:rPr>
        <w:t xml:space="preserve"> </w:t>
      </w:r>
      <w:r>
        <w:t>providing assurance that all data are submitted in accord with</w:t>
      </w:r>
      <w:r>
        <w:rPr>
          <w:spacing w:val="2"/>
        </w:rPr>
        <w:t xml:space="preserve"> </w:t>
      </w:r>
      <w:r>
        <w:t>applicable</w:t>
      </w:r>
      <w:r>
        <w:rPr>
          <w:spacing w:val="-13"/>
        </w:rPr>
        <w:t xml:space="preserve"> </w:t>
      </w:r>
      <w:r>
        <w:t>laws</w:t>
      </w:r>
      <w:r>
        <w:rPr>
          <w:spacing w:val="-13"/>
        </w:rPr>
        <w:t xml:space="preserve"> </w:t>
      </w:r>
      <w:r>
        <w:t>and</w:t>
      </w:r>
      <w:r>
        <w:rPr>
          <w:spacing w:val="-17"/>
        </w:rPr>
        <w:t xml:space="preserve"> </w:t>
      </w:r>
      <w:r>
        <w:t>regulations,</w:t>
      </w:r>
      <w:r>
        <w:rPr>
          <w:spacing w:val="-12"/>
        </w:rPr>
        <w:t xml:space="preserve"> </w:t>
      </w:r>
      <w:r>
        <w:t>and</w:t>
      </w:r>
      <w:r>
        <w:rPr>
          <w:spacing w:val="-15"/>
        </w:rPr>
        <w:t xml:space="preserve"> </w:t>
      </w:r>
      <w:r>
        <w:t>that</w:t>
      </w:r>
      <w:r>
        <w:rPr>
          <w:spacing w:val="-12"/>
        </w:rPr>
        <w:t xml:space="preserve"> </w:t>
      </w:r>
      <w:r>
        <w:t>the</w:t>
      </w:r>
      <w:r>
        <w:rPr>
          <w:spacing w:val="-13"/>
        </w:rPr>
        <w:t xml:space="preserve"> </w:t>
      </w:r>
      <w:r>
        <w:t>identities</w:t>
      </w:r>
      <w:r>
        <w:rPr>
          <w:spacing w:val="-15"/>
        </w:rPr>
        <w:t xml:space="preserve"> </w:t>
      </w:r>
      <w:r>
        <w:t>of</w:t>
      </w:r>
      <w:r>
        <w:rPr>
          <w:spacing w:val="-12"/>
        </w:rPr>
        <w:t xml:space="preserve"> </w:t>
      </w:r>
      <w:r>
        <w:t>research</w:t>
      </w:r>
      <w:r>
        <w:rPr>
          <w:spacing w:val="-15"/>
        </w:rPr>
        <w:t xml:space="preserve"> </w:t>
      </w:r>
      <w:r>
        <w:t>participants</w:t>
      </w:r>
      <w:r>
        <w:rPr>
          <w:spacing w:val="-12"/>
        </w:rPr>
        <w:t xml:space="preserve"> </w:t>
      </w:r>
      <w:r>
        <w:t>will</w:t>
      </w:r>
      <w:r>
        <w:rPr>
          <w:spacing w:val="-17"/>
        </w:rPr>
        <w:t xml:space="preserve"> </w:t>
      </w:r>
      <w:r>
        <w:t>not</w:t>
      </w:r>
      <w:r>
        <w:rPr>
          <w:spacing w:val="-14"/>
        </w:rPr>
        <w:t xml:space="preserve"> </w:t>
      </w:r>
      <w:r>
        <w:t>be disclosed to the FITBIR Informatics System; and</w:t>
      </w:r>
    </w:p>
    <w:p w14:paraId="0C40B7AD" w14:textId="7EECB177" w:rsidR="007709A7" w:rsidRDefault="00000000">
      <w:pPr>
        <w:pStyle w:val="ListParagraph"/>
        <w:numPr>
          <w:ilvl w:val="0"/>
          <w:numId w:val="1"/>
        </w:numPr>
        <w:tabs>
          <w:tab w:val="left" w:pos="1000"/>
        </w:tabs>
        <w:spacing w:before="1"/>
      </w:pPr>
      <w:r>
        <w:t>Upload</w:t>
      </w:r>
      <w:r>
        <w:rPr>
          <w:spacing w:val="-15"/>
        </w:rPr>
        <w:t xml:space="preserve"> </w:t>
      </w:r>
      <w:r>
        <w:t>ALL</w:t>
      </w:r>
      <w:r>
        <w:rPr>
          <w:spacing w:val="-8"/>
        </w:rPr>
        <w:t xml:space="preserve"> </w:t>
      </w:r>
      <w:r>
        <w:t>data</w:t>
      </w:r>
      <w:r>
        <w:rPr>
          <w:spacing w:val="-11"/>
        </w:rPr>
        <w:t xml:space="preserve"> </w:t>
      </w:r>
      <w:r>
        <w:t>to</w:t>
      </w:r>
      <w:r>
        <w:rPr>
          <w:spacing w:val="-7"/>
        </w:rPr>
        <w:t xml:space="preserve"> </w:t>
      </w:r>
      <w:r w:rsidR="0010272B">
        <w:t>the Informatics System</w:t>
      </w:r>
      <w:r w:rsidR="0010272B">
        <w:rPr>
          <w:spacing w:val="-10"/>
        </w:rPr>
        <w:t xml:space="preserve"> </w:t>
      </w:r>
      <w:r>
        <w:t>on</w:t>
      </w:r>
      <w:r>
        <w:rPr>
          <w:spacing w:val="-12"/>
        </w:rPr>
        <w:t xml:space="preserve"> </w:t>
      </w:r>
      <w:r>
        <w:t>an</w:t>
      </w:r>
      <w:r>
        <w:rPr>
          <w:spacing w:val="-5"/>
        </w:rPr>
        <w:t xml:space="preserve"> </w:t>
      </w:r>
      <w:r>
        <w:t>annual</w:t>
      </w:r>
      <w:r>
        <w:rPr>
          <w:spacing w:val="-10"/>
        </w:rPr>
        <w:t xml:space="preserve"> </w:t>
      </w:r>
      <w:r>
        <w:rPr>
          <w:spacing w:val="-2"/>
        </w:rPr>
        <w:t>basis.</w:t>
      </w:r>
    </w:p>
    <w:p w14:paraId="0C40B7AE" w14:textId="7FFC9C46" w:rsidR="007709A7" w:rsidRDefault="00000000">
      <w:pPr>
        <w:pStyle w:val="Heading3"/>
        <w:spacing w:before="264"/>
      </w:pPr>
      <w:r>
        <w:t>Investigators</w:t>
      </w:r>
      <w:r>
        <w:rPr>
          <w:spacing w:val="-7"/>
        </w:rPr>
        <w:t xml:space="preserve"> </w:t>
      </w:r>
      <w:r>
        <w:t>requesting</w:t>
      </w:r>
      <w:r>
        <w:rPr>
          <w:spacing w:val="-5"/>
        </w:rPr>
        <w:t xml:space="preserve"> </w:t>
      </w:r>
      <w:r>
        <w:t>and</w:t>
      </w:r>
      <w:r>
        <w:rPr>
          <w:spacing w:val="-3"/>
        </w:rPr>
        <w:t xml:space="preserve"> </w:t>
      </w:r>
      <w:r>
        <w:t>receiving</w:t>
      </w:r>
      <w:r>
        <w:rPr>
          <w:spacing w:val="-3"/>
        </w:rPr>
        <w:t xml:space="preserve"> </w:t>
      </w:r>
      <w:r w:rsidR="0010272B">
        <w:t>Informatics System</w:t>
      </w:r>
      <w:r w:rsidR="0010272B">
        <w:rPr>
          <w:spacing w:val="-3"/>
        </w:rPr>
        <w:t xml:space="preserve"> </w:t>
      </w:r>
      <w:r>
        <w:t>data</w:t>
      </w:r>
      <w:r>
        <w:rPr>
          <w:spacing w:val="-3"/>
        </w:rPr>
        <w:t xml:space="preserve"> </w:t>
      </w:r>
      <w:r>
        <w:t>are</w:t>
      </w:r>
      <w:r>
        <w:rPr>
          <w:spacing w:val="-3"/>
        </w:rPr>
        <w:t xml:space="preserve"> </w:t>
      </w:r>
      <w:r>
        <w:t>expected</w:t>
      </w:r>
      <w:r>
        <w:rPr>
          <w:spacing w:val="-1"/>
        </w:rPr>
        <w:t xml:space="preserve"> </w:t>
      </w:r>
      <w:r>
        <w:rPr>
          <w:spacing w:val="-5"/>
        </w:rPr>
        <w:t>to:</w:t>
      </w:r>
    </w:p>
    <w:p w14:paraId="0C40B7AF" w14:textId="77777777" w:rsidR="007709A7" w:rsidRDefault="007709A7">
      <w:pPr>
        <w:pStyle w:val="BodyText"/>
        <w:spacing w:before="5"/>
        <w:ind w:left="0"/>
        <w:rPr>
          <w:b/>
          <w:sz w:val="24"/>
        </w:rPr>
      </w:pPr>
    </w:p>
    <w:p w14:paraId="0C40B7B0" w14:textId="77777777" w:rsidR="007709A7" w:rsidRDefault="00000000">
      <w:pPr>
        <w:pStyle w:val="ListParagraph"/>
        <w:numPr>
          <w:ilvl w:val="0"/>
          <w:numId w:val="1"/>
        </w:numPr>
        <w:tabs>
          <w:tab w:val="left" w:pos="1000"/>
        </w:tabs>
      </w:pPr>
      <w:r>
        <w:rPr>
          <w:spacing w:val="-2"/>
        </w:rPr>
        <w:t>Submit</w:t>
      </w:r>
      <w:r>
        <w:rPr>
          <w:spacing w:val="-3"/>
        </w:rPr>
        <w:t xml:space="preserve"> </w:t>
      </w:r>
      <w:r>
        <w:rPr>
          <w:spacing w:val="-2"/>
        </w:rPr>
        <w:t>a</w:t>
      </w:r>
      <w:r>
        <w:rPr>
          <w:spacing w:val="-8"/>
        </w:rPr>
        <w:t xml:space="preserve"> </w:t>
      </w:r>
      <w:hyperlink r:id="rId10">
        <w:r w:rsidR="007709A7">
          <w:rPr>
            <w:spacing w:val="-2"/>
            <w:u w:val="single"/>
          </w:rPr>
          <w:t>Data</w:t>
        </w:r>
        <w:r w:rsidR="007709A7">
          <w:rPr>
            <w:spacing w:val="-6"/>
            <w:u w:val="single"/>
          </w:rPr>
          <w:t xml:space="preserve"> </w:t>
        </w:r>
        <w:r w:rsidR="007709A7">
          <w:rPr>
            <w:spacing w:val="-2"/>
            <w:u w:val="single"/>
          </w:rPr>
          <w:t>Access</w:t>
        </w:r>
        <w:r w:rsidR="007709A7">
          <w:rPr>
            <w:spacing w:val="-3"/>
            <w:u w:val="single"/>
          </w:rPr>
          <w:t xml:space="preserve"> </w:t>
        </w:r>
        <w:r w:rsidR="007709A7">
          <w:rPr>
            <w:spacing w:val="-2"/>
            <w:u w:val="single"/>
          </w:rPr>
          <w:t>Request</w:t>
        </w:r>
        <w:r w:rsidR="007709A7">
          <w:rPr>
            <w:spacing w:val="-2"/>
          </w:rPr>
          <w:t>;</w:t>
        </w:r>
      </w:hyperlink>
    </w:p>
    <w:p w14:paraId="0C40B7B1" w14:textId="77777777" w:rsidR="007709A7" w:rsidRDefault="00000000">
      <w:pPr>
        <w:pStyle w:val="ListParagraph"/>
        <w:numPr>
          <w:ilvl w:val="0"/>
          <w:numId w:val="1"/>
        </w:numPr>
        <w:tabs>
          <w:tab w:val="left" w:pos="1000"/>
        </w:tabs>
        <w:spacing w:before="3"/>
      </w:pPr>
      <w:r>
        <w:t>Protect</w:t>
      </w:r>
      <w:r>
        <w:rPr>
          <w:spacing w:val="-7"/>
        </w:rPr>
        <w:t xml:space="preserve"> </w:t>
      </w:r>
      <w:r>
        <w:t>data</w:t>
      </w:r>
      <w:r>
        <w:rPr>
          <w:spacing w:val="-28"/>
        </w:rPr>
        <w:t xml:space="preserve"> </w:t>
      </w:r>
      <w:proofErr w:type="gramStart"/>
      <w:r>
        <w:rPr>
          <w:spacing w:val="-2"/>
        </w:rPr>
        <w:t>confidentiality;</w:t>
      </w:r>
      <w:proofErr w:type="gramEnd"/>
    </w:p>
    <w:p w14:paraId="0C40B7B2" w14:textId="77777777" w:rsidR="007709A7" w:rsidRDefault="00000000">
      <w:pPr>
        <w:pStyle w:val="ListParagraph"/>
        <w:numPr>
          <w:ilvl w:val="0"/>
          <w:numId w:val="1"/>
        </w:numPr>
        <w:tabs>
          <w:tab w:val="left" w:pos="1000"/>
        </w:tabs>
        <w:spacing w:before="1" w:line="279" w:lineRule="exact"/>
      </w:pPr>
      <w:r>
        <w:t>Ensure</w:t>
      </w:r>
      <w:r>
        <w:rPr>
          <w:spacing w:val="-11"/>
        </w:rPr>
        <w:t xml:space="preserve"> </w:t>
      </w:r>
      <w:r>
        <w:t>that</w:t>
      </w:r>
      <w:r>
        <w:rPr>
          <w:spacing w:val="-10"/>
        </w:rPr>
        <w:t xml:space="preserve"> </w:t>
      </w:r>
      <w:r>
        <w:t>data</w:t>
      </w:r>
      <w:r>
        <w:rPr>
          <w:spacing w:val="-12"/>
        </w:rPr>
        <w:t xml:space="preserve"> </w:t>
      </w:r>
      <w:r>
        <w:t>security</w:t>
      </w:r>
      <w:r>
        <w:rPr>
          <w:spacing w:val="-11"/>
        </w:rPr>
        <w:t xml:space="preserve"> </w:t>
      </w:r>
      <w:r>
        <w:t>measures</w:t>
      </w:r>
      <w:r>
        <w:rPr>
          <w:spacing w:val="-11"/>
        </w:rPr>
        <w:t xml:space="preserve"> </w:t>
      </w:r>
      <w:r>
        <w:t>are</w:t>
      </w:r>
      <w:r>
        <w:rPr>
          <w:spacing w:val="-11"/>
        </w:rPr>
        <w:t xml:space="preserve"> </w:t>
      </w:r>
      <w:r>
        <w:t>in</w:t>
      </w:r>
      <w:r>
        <w:rPr>
          <w:spacing w:val="-10"/>
        </w:rPr>
        <w:t xml:space="preserve"> </w:t>
      </w:r>
      <w:proofErr w:type="gramStart"/>
      <w:r>
        <w:rPr>
          <w:spacing w:val="-2"/>
        </w:rPr>
        <w:t>place;</w:t>
      </w:r>
      <w:proofErr w:type="gramEnd"/>
    </w:p>
    <w:p w14:paraId="0C40B7B3" w14:textId="77777777" w:rsidR="007709A7" w:rsidRDefault="00000000">
      <w:pPr>
        <w:pStyle w:val="ListParagraph"/>
        <w:numPr>
          <w:ilvl w:val="0"/>
          <w:numId w:val="1"/>
        </w:numPr>
        <w:tabs>
          <w:tab w:val="left" w:pos="1000"/>
        </w:tabs>
        <w:spacing w:line="279" w:lineRule="exact"/>
      </w:pPr>
      <w:r>
        <w:t>Notify</w:t>
      </w:r>
      <w:r>
        <w:rPr>
          <w:spacing w:val="-15"/>
        </w:rPr>
        <w:t xml:space="preserve"> </w:t>
      </w:r>
      <w:r>
        <w:t>the</w:t>
      </w:r>
      <w:r>
        <w:rPr>
          <w:spacing w:val="-12"/>
        </w:rPr>
        <w:t xml:space="preserve"> </w:t>
      </w:r>
      <w:r>
        <w:t>Data</w:t>
      </w:r>
      <w:r>
        <w:rPr>
          <w:spacing w:val="-13"/>
        </w:rPr>
        <w:t xml:space="preserve"> </w:t>
      </w:r>
      <w:r>
        <w:t>Access</w:t>
      </w:r>
      <w:r>
        <w:rPr>
          <w:spacing w:val="-12"/>
        </w:rPr>
        <w:t xml:space="preserve"> </w:t>
      </w:r>
      <w:r>
        <w:t>and</w:t>
      </w:r>
      <w:r>
        <w:rPr>
          <w:spacing w:val="-15"/>
        </w:rPr>
        <w:t xml:space="preserve"> </w:t>
      </w:r>
      <w:r>
        <w:t>Quality</w:t>
      </w:r>
      <w:r>
        <w:rPr>
          <w:spacing w:val="-13"/>
        </w:rPr>
        <w:t xml:space="preserve"> </w:t>
      </w:r>
      <w:r>
        <w:t>Committee</w:t>
      </w:r>
      <w:r>
        <w:rPr>
          <w:spacing w:val="-12"/>
        </w:rPr>
        <w:t xml:space="preserve"> </w:t>
      </w:r>
      <w:r>
        <w:t>of</w:t>
      </w:r>
      <w:r>
        <w:rPr>
          <w:spacing w:val="-13"/>
        </w:rPr>
        <w:t xml:space="preserve"> </w:t>
      </w:r>
      <w:r>
        <w:t>policy</w:t>
      </w:r>
      <w:r>
        <w:rPr>
          <w:spacing w:val="-11"/>
        </w:rPr>
        <w:t xml:space="preserve"> </w:t>
      </w:r>
      <w:proofErr w:type="gramStart"/>
      <w:r>
        <w:rPr>
          <w:spacing w:val="-2"/>
        </w:rPr>
        <w:t>violations;</w:t>
      </w:r>
      <w:proofErr w:type="gramEnd"/>
    </w:p>
    <w:p w14:paraId="0C40B7B4" w14:textId="77777777" w:rsidR="007709A7" w:rsidRDefault="00000000">
      <w:pPr>
        <w:pStyle w:val="ListParagraph"/>
        <w:numPr>
          <w:ilvl w:val="0"/>
          <w:numId w:val="1"/>
        </w:numPr>
        <w:tabs>
          <w:tab w:val="left" w:pos="1000"/>
        </w:tabs>
        <w:spacing w:line="278" w:lineRule="exact"/>
      </w:pPr>
      <w:r>
        <w:rPr>
          <w:spacing w:val="-2"/>
        </w:rPr>
        <w:t>Submit</w:t>
      </w:r>
      <w:r>
        <w:rPr>
          <w:spacing w:val="-4"/>
        </w:rPr>
        <w:t xml:space="preserve"> </w:t>
      </w:r>
      <w:r>
        <w:rPr>
          <w:spacing w:val="-2"/>
        </w:rPr>
        <w:t>annual</w:t>
      </w:r>
      <w:r>
        <w:rPr>
          <w:spacing w:val="-3"/>
        </w:rPr>
        <w:t xml:space="preserve"> </w:t>
      </w:r>
      <w:r>
        <w:rPr>
          <w:spacing w:val="-2"/>
        </w:rPr>
        <w:t>progress</w:t>
      </w:r>
      <w:r>
        <w:rPr>
          <w:spacing w:val="-1"/>
        </w:rPr>
        <w:t xml:space="preserve"> </w:t>
      </w:r>
      <w:r>
        <w:rPr>
          <w:spacing w:val="-2"/>
        </w:rPr>
        <w:t>reports</w:t>
      </w:r>
      <w:r>
        <w:rPr>
          <w:spacing w:val="-1"/>
        </w:rPr>
        <w:t xml:space="preserve"> </w:t>
      </w:r>
      <w:r>
        <w:rPr>
          <w:spacing w:val="-2"/>
        </w:rPr>
        <w:t>detailing</w:t>
      </w:r>
      <w:r>
        <w:rPr>
          <w:spacing w:val="-7"/>
        </w:rPr>
        <w:t xml:space="preserve"> </w:t>
      </w:r>
      <w:r>
        <w:rPr>
          <w:spacing w:val="-2"/>
        </w:rPr>
        <w:t>significant</w:t>
      </w:r>
      <w:r>
        <w:rPr>
          <w:spacing w:val="1"/>
        </w:rPr>
        <w:t xml:space="preserve"> </w:t>
      </w:r>
      <w:r>
        <w:rPr>
          <w:spacing w:val="-2"/>
        </w:rPr>
        <w:t>research</w:t>
      </w:r>
      <w:r>
        <w:rPr>
          <w:spacing w:val="-3"/>
        </w:rPr>
        <w:t xml:space="preserve"> </w:t>
      </w:r>
      <w:r>
        <w:rPr>
          <w:spacing w:val="-2"/>
        </w:rPr>
        <w:t>findings;</w:t>
      </w:r>
      <w:r>
        <w:t xml:space="preserve"> </w:t>
      </w:r>
      <w:r>
        <w:rPr>
          <w:spacing w:val="-5"/>
        </w:rPr>
        <w:t>and</w:t>
      </w:r>
    </w:p>
    <w:p w14:paraId="0C40B7B5" w14:textId="514D8BB2" w:rsidR="007709A7" w:rsidRDefault="00000000">
      <w:pPr>
        <w:pStyle w:val="ListParagraph"/>
        <w:numPr>
          <w:ilvl w:val="0"/>
          <w:numId w:val="1"/>
        </w:numPr>
        <w:tabs>
          <w:tab w:val="left" w:pos="1000"/>
        </w:tabs>
        <w:ind w:right="1604"/>
      </w:pPr>
      <w:r>
        <w:t>Include</w:t>
      </w:r>
      <w:r>
        <w:rPr>
          <w:spacing w:val="-16"/>
        </w:rPr>
        <w:t xml:space="preserve"> </w:t>
      </w:r>
      <w:r>
        <w:t>acknowledgements</w:t>
      </w:r>
      <w:r>
        <w:rPr>
          <w:spacing w:val="-15"/>
        </w:rPr>
        <w:t xml:space="preserve"> </w:t>
      </w:r>
      <w:r>
        <w:t>of</w:t>
      </w:r>
      <w:r>
        <w:rPr>
          <w:spacing w:val="-19"/>
        </w:rPr>
        <w:t xml:space="preserve"> </w:t>
      </w:r>
      <w:r>
        <w:t>the</w:t>
      </w:r>
      <w:r>
        <w:rPr>
          <w:spacing w:val="-17"/>
        </w:rPr>
        <w:t xml:space="preserve"> </w:t>
      </w:r>
      <w:r>
        <w:t>Informatics</w:t>
      </w:r>
      <w:r>
        <w:rPr>
          <w:spacing w:val="-15"/>
        </w:rPr>
        <w:t xml:space="preserve"> </w:t>
      </w:r>
      <w:r>
        <w:t>System</w:t>
      </w:r>
      <w:r>
        <w:rPr>
          <w:spacing w:val="-13"/>
        </w:rPr>
        <w:t xml:space="preserve"> </w:t>
      </w:r>
      <w:r>
        <w:t>in</w:t>
      </w:r>
      <w:r>
        <w:rPr>
          <w:spacing w:val="-17"/>
        </w:rPr>
        <w:t xml:space="preserve"> </w:t>
      </w:r>
      <w:r>
        <w:t>all</w:t>
      </w:r>
      <w:r>
        <w:rPr>
          <w:spacing w:val="-20"/>
        </w:rPr>
        <w:t xml:space="preserve"> </w:t>
      </w:r>
      <w:r>
        <w:t>publications</w:t>
      </w:r>
      <w:r>
        <w:rPr>
          <w:spacing w:val="-13"/>
        </w:rPr>
        <w:t xml:space="preserve"> </w:t>
      </w:r>
      <w:r>
        <w:t xml:space="preserve">and </w:t>
      </w:r>
      <w:r>
        <w:rPr>
          <w:spacing w:val="-2"/>
        </w:rPr>
        <w:t>presentations.</w:t>
      </w:r>
    </w:p>
    <w:p w14:paraId="0C40B7B6" w14:textId="77777777" w:rsidR="007709A7" w:rsidRDefault="00000000">
      <w:pPr>
        <w:pStyle w:val="Heading2"/>
        <w:spacing w:before="265"/>
      </w:pPr>
      <w:bookmarkStart w:id="1" w:name="_bookmark1"/>
      <w:bookmarkEnd w:id="1"/>
      <w:r>
        <w:rPr>
          <w:spacing w:val="-2"/>
        </w:rPr>
        <w:t>Applicability</w:t>
      </w:r>
    </w:p>
    <w:p w14:paraId="0C40B7B7" w14:textId="77777777" w:rsidR="007709A7" w:rsidRDefault="00000000">
      <w:pPr>
        <w:pStyle w:val="BodyText"/>
        <w:spacing w:before="275" w:line="265" w:lineRule="exact"/>
      </w:pPr>
      <w:r>
        <w:t>Agencies’</w:t>
      </w:r>
      <w:r>
        <w:rPr>
          <w:spacing w:val="-6"/>
        </w:rPr>
        <w:t xml:space="preserve"> </w:t>
      </w:r>
      <w:r>
        <w:t>Data</w:t>
      </w:r>
      <w:r>
        <w:rPr>
          <w:spacing w:val="-6"/>
        </w:rPr>
        <w:t xml:space="preserve"> </w:t>
      </w:r>
      <w:r>
        <w:t>Sharing</w:t>
      </w:r>
      <w:r>
        <w:rPr>
          <w:spacing w:val="-5"/>
        </w:rPr>
        <w:t xml:space="preserve"> </w:t>
      </w:r>
      <w:r>
        <w:t>Policy’s</w:t>
      </w:r>
      <w:r>
        <w:rPr>
          <w:spacing w:val="-3"/>
        </w:rPr>
        <w:t xml:space="preserve"> </w:t>
      </w:r>
      <w:r>
        <w:t>apply</w:t>
      </w:r>
      <w:r>
        <w:rPr>
          <w:spacing w:val="-4"/>
        </w:rPr>
        <w:t xml:space="preserve"> </w:t>
      </w:r>
      <w:r>
        <w:t>as</w:t>
      </w:r>
      <w:r>
        <w:rPr>
          <w:spacing w:val="-3"/>
        </w:rPr>
        <w:t xml:space="preserve"> </w:t>
      </w:r>
      <w:r>
        <w:rPr>
          <w:spacing w:val="-2"/>
        </w:rPr>
        <w:t>follows:</w:t>
      </w:r>
    </w:p>
    <w:p w14:paraId="0C40B7B8" w14:textId="5E685BCC" w:rsidR="007709A7" w:rsidRDefault="00000000">
      <w:pPr>
        <w:pStyle w:val="ListParagraph"/>
        <w:numPr>
          <w:ilvl w:val="0"/>
          <w:numId w:val="1"/>
        </w:numPr>
        <w:tabs>
          <w:tab w:val="left" w:pos="1000"/>
        </w:tabs>
        <w:ind w:right="1038"/>
      </w:pPr>
      <w:r>
        <w:t>DOD-funded</w:t>
      </w:r>
      <w:r w:rsidR="002A6F35">
        <w:t xml:space="preserve"> </w:t>
      </w:r>
      <w:r>
        <w:t>research</w:t>
      </w:r>
      <w:r>
        <w:rPr>
          <w:spacing w:val="-13"/>
        </w:rPr>
        <w:t xml:space="preserve"> </w:t>
      </w:r>
      <w:r>
        <w:t>projects</w:t>
      </w:r>
      <w:r>
        <w:rPr>
          <w:spacing w:val="-12"/>
        </w:rPr>
        <w:t xml:space="preserve"> </w:t>
      </w:r>
      <w:r>
        <w:t>approved</w:t>
      </w:r>
      <w:r>
        <w:rPr>
          <w:spacing w:val="-17"/>
        </w:rPr>
        <w:t xml:space="preserve"> </w:t>
      </w:r>
      <w:r>
        <w:t>on</w:t>
      </w:r>
      <w:r>
        <w:rPr>
          <w:spacing w:val="-17"/>
        </w:rPr>
        <w:t xml:space="preserve"> </w:t>
      </w:r>
      <w:r>
        <w:t>or</w:t>
      </w:r>
      <w:r>
        <w:rPr>
          <w:spacing w:val="-15"/>
        </w:rPr>
        <w:t xml:space="preserve"> </w:t>
      </w:r>
      <w:r>
        <w:t>after</w:t>
      </w:r>
      <w:r>
        <w:rPr>
          <w:spacing w:val="-13"/>
        </w:rPr>
        <w:t xml:space="preserve"> </w:t>
      </w:r>
      <w:r>
        <w:t>January</w:t>
      </w:r>
      <w:r>
        <w:rPr>
          <w:spacing w:val="-12"/>
        </w:rPr>
        <w:t xml:space="preserve"> </w:t>
      </w:r>
      <w:r>
        <w:t>2014</w:t>
      </w:r>
      <w:r>
        <w:rPr>
          <w:spacing w:val="-3"/>
        </w:rPr>
        <w:t xml:space="preserve"> </w:t>
      </w:r>
      <w:r>
        <w:t>that</w:t>
      </w:r>
      <w:r>
        <w:rPr>
          <w:spacing w:val="-14"/>
        </w:rPr>
        <w:t xml:space="preserve"> </w:t>
      </w:r>
      <w:r>
        <w:t>include</w:t>
      </w:r>
      <w:r>
        <w:rPr>
          <w:spacing w:val="-12"/>
        </w:rPr>
        <w:t xml:space="preserve"> </w:t>
      </w:r>
      <w:r>
        <w:t>TBI</w:t>
      </w:r>
      <w:r>
        <w:rPr>
          <w:spacing w:val="-14"/>
        </w:rPr>
        <w:t xml:space="preserve"> </w:t>
      </w:r>
      <w:r>
        <w:t>clinical studies, defined</w:t>
      </w:r>
      <w:r>
        <w:rPr>
          <w:spacing w:val="-4"/>
        </w:rPr>
        <w:t xml:space="preserve"> </w:t>
      </w:r>
      <w:r>
        <w:t>as:</w:t>
      </w:r>
    </w:p>
    <w:p w14:paraId="0C40B7B9" w14:textId="77777777" w:rsidR="007709A7" w:rsidRDefault="00000000">
      <w:pPr>
        <w:pStyle w:val="ListParagraph"/>
        <w:numPr>
          <w:ilvl w:val="1"/>
          <w:numId w:val="1"/>
        </w:numPr>
        <w:tabs>
          <w:tab w:val="left" w:pos="1720"/>
        </w:tabs>
        <w:spacing w:line="235" w:lineRule="auto"/>
        <w:ind w:right="514"/>
      </w:pPr>
      <w:r>
        <w:t>Patient-oriented</w:t>
      </w:r>
      <w:r>
        <w:rPr>
          <w:spacing w:val="-16"/>
        </w:rPr>
        <w:t xml:space="preserve"> </w:t>
      </w:r>
      <w:r>
        <w:t>research.</w:t>
      </w:r>
      <w:r>
        <w:rPr>
          <w:spacing w:val="-20"/>
        </w:rPr>
        <w:t xml:space="preserve"> </w:t>
      </w:r>
      <w:r>
        <w:t>Research</w:t>
      </w:r>
      <w:r>
        <w:rPr>
          <w:spacing w:val="-17"/>
        </w:rPr>
        <w:t xml:space="preserve"> </w:t>
      </w:r>
      <w:r>
        <w:t>conducted</w:t>
      </w:r>
      <w:r>
        <w:rPr>
          <w:spacing w:val="-19"/>
        </w:rPr>
        <w:t xml:space="preserve"> </w:t>
      </w:r>
      <w:r>
        <w:t>with</w:t>
      </w:r>
      <w:r>
        <w:rPr>
          <w:spacing w:val="-14"/>
        </w:rPr>
        <w:t xml:space="preserve"> </w:t>
      </w:r>
      <w:r>
        <w:t>human</w:t>
      </w:r>
      <w:r>
        <w:rPr>
          <w:spacing w:val="-17"/>
        </w:rPr>
        <w:t xml:space="preserve"> </w:t>
      </w:r>
      <w:r>
        <w:t>subjects</w:t>
      </w:r>
      <w:r>
        <w:rPr>
          <w:spacing w:val="-14"/>
        </w:rPr>
        <w:t xml:space="preserve"> </w:t>
      </w:r>
      <w:r>
        <w:t>(or</w:t>
      </w:r>
      <w:r>
        <w:rPr>
          <w:spacing w:val="-16"/>
        </w:rPr>
        <w:t xml:space="preserve"> </w:t>
      </w:r>
      <w:r>
        <w:t>on</w:t>
      </w:r>
      <w:r>
        <w:rPr>
          <w:spacing w:val="-20"/>
        </w:rPr>
        <w:t xml:space="preserve"> </w:t>
      </w:r>
      <w:r>
        <w:t>material</w:t>
      </w:r>
      <w:r>
        <w:rPr>
          <w:spacing w:val="-19"/>
        </w:rPr>
        <w:t xml:space="preserve"> </w:t>
      </w:r>
      <w:r>
        <w:t>of human origin such as tissues, specimens, and cognitive phenomena) for which an investigator</w:t>
      </w:r>
      <w:r>
        <w:rPr>
          <w:spacing w:val="-1"/>
        </w:rPr>
        <w:t xml:space="preserve"> </w:t>
      </w:r>
      <w:r>
        <w:t>(or</w:t>
      </w:r>
      <w:r>
        <w:rPr>
          <w:spacing w:val="-2"/>
        </w:rPr>
        <w:t xml:space="preserve"> </w:t>
      </w:r>
      <w:r>
        <w:t>colleague)</w:t>
      </w:r>
      <w:r>
        <w:rPr>
          <w:spacing w:val="-1"/>
        </w:rPr>
        <w:t xml:space="preserve"> </w:t>
      </w:r>
      <w:r>
        <w:t>directly interacts</w:t>
      </w:r>
      <w:r>
        <w:rPr>
          <w:spacing w:val="-1"/>
        </w:rPr>
        <w:t xml:space="preserve"> </w:t>
      </w:r>
      <w:r>
        <w:t>with human subjects.</w:t>
      </w:r>
      <w:r>
        <w:rPr>
          <w:spacing w:val="-1"/>
        </w:rPr>
        <w:t xml:space="preserve"> </w:t>
      </w:r>
      <w:r>
        <w:t>Excluded from this definition</w:t>
      </w:r>
      <w:r>
        <w:rPr>
          <w:spacing w:val="-13"/>
        </w:rPr>
        <w:t xml:space="preserve"> </w:t>
      </w:r>
      <w:r>
        <w:t>are</w:t>
      </w:r>
      <w:r>
        <w:rPr>
          <w:spacing w:val="-12"/>
        </w:rPr>
        <w:t xml:space="preserve"> </w:t>
      </w:r>
      <w:r>
        <w:rPr>
          <w:i/>
        </w:rPr>
        <w:t>in</w:t>
      </w:r>
      <w:r>
        <w:rPr>
          <w:i/>
          <w:spacing w:val="-13"/>
        </w:rPr>
        <w:t xml:space="preserve"> </w:t>
      </w:r>
      <w:r>
        <w:rPr>
          <w:i/>
        </w:rPr>
        <w:t>vitro</w:t>
      </w:r>
      <w:r>
        <w:rPr>
          <w:i/>
          <w:spacing w:val="-15"/>
        </w:rPr>
        <w:t xml:space="preserve"> </w:t>
      </w:r>
      <w:r>
        <w:t>studies</w:t>
      </w:r>
      <w:r>
        <w:rPr>
          <w:spacing w:val="-12"/>
        </w:rPr>
        <w:t xml:space="preserve"> </w:t>
      </w:r>
      <w:r>
        <w:t>that</w:t>
      </w:r>
      <w:r>
        <w:rPr>
          <w:spacing w:val="-13"/>
        </w:rPr>
        <w:t xml:space="preserve"> </w:t>
      </w:r>
      <w:r>
        <w:t>utilize</w:t>
      </w:r>
      <w:r>
        <w:rPr>
          <w:spacing w:val="-12"/>
        </w:rPr>
        <w:t xml:space="preserve"> </w:t>
      </w:r>
      <w:r>
        <w:t>human</w:t>
      </w:r>
      <w:r>
        <w:rPr>
          <w:spacing w:val="-15"/>
        </w:rPr>
        <w:t xml:space="preserve"> </w:t>
      </w:r>
      <w:r>
        <w:t>tissues</w:t>
      </w:r>
      <w:r>
        <w:rPr>
          <w:spacing w:val="-13"/>
        </w:rPr>
        <w:t xml:space="preserve"> </w:t>
      </w:r>
      <w:r>
        <w:t>that</w:t>
      </w:r>
      <w:r>
        <w:rPr>
          <w:spacing w:val="-13"/>
        </w:rPr>
        <w:t xml:space="preserve"> </w:t>
      </w:r>
      <w:r>
        <w:t>cannot</w:t>
      </w:r>
      <w:r>
        <w:rPr>
          <w:spacing w:val="-12"/>
        </w:rPr>
        <w:t xml:space="preserve"> </w:t>
      </w:r>
      <w:r>
        <w:t>be</w:t>
      </w:r>
      <w:r>
        <w:rPr>
          <w:spacing w:val="-13"/>
        </w:rPr>
        <w:t xml:space="preserve"> </w:t>
      </w:r>
      <w:r>
        <w:t>linked</w:t>
      </w:r>
      <w:r>
        <w:rPr>
          <w:spacing w:val="-15"/>
        </w:rPr>
        <w:t xml:space="preserve"> </w:t>
      </w:r>
      <w:r>
        <w:t>to</w:t>
      </w:r>
      <w:r>
        <w:rPr>
          <w:spacing w:val="-12"/>
        </w:rPr>
        <w:t xml:space="preserve"> </w:t>
      </w:r>
      <w:r>
        <w:t>a</w:t>
      </w:r>
      <w:r>
        <w:rPr>
          <w:spacing w:val="-13"/>
        </w:rPr>
        <w:t xml:space="preserve"> </w:t>
      </w:r>
      <w:r>
        <w:t>living individual. It</w:t>
      </w:r>
      <w:r>
        <w:rPr>
          <w:spacing w:val="-1"/>
        </w:rPr>
        <w:t xml:space="preserve"> </w:t>
      </w:r>
      <w:r>
        <w:t>includes:</w:t>
      </w:r>
    </w:p>
    <w:p w14:paraId="0C40B7BA" w14:textId="06392BDB" w:rsidR="007709A7" w:rsidRDefault="00000000">
      <w:pPr>
        <w:pStyle w:val="ListParagraph"/>
        <w:numPr>
          <w:ilvl w:val="2"/>
          <w:numId w:val="1"/>
        </w:numPr>
        <w:tabs>
          <w:tab w:val="left" w:pos="2440"/>
        </w:tabs>
        <w:spacing w:before="2"/>
      </w:pPr>
      <w:r>
        <w:lastRenderedPageBreak/>
        <w:t>mechanisms</w:t>
      </w:r>
      <w:r>
        <w:rPr>
          <w:spacing w:val="-6"/>
        </w:rPr>
        <w:t xml:space="preserve"> </w:t>
      </w:r>
      <w:r>
        <w:t>of</w:t>
      </w:r>
      <w:r>
        <w:rPr>
          <w:spacing w:val="-4"/>
        </w:rPr>
        <w:t xml:space="preserve"> </w:t>
      </w:r>
      <w:r>
        <w:rPr>
          <w:spacing w:val="-2"/>
        </w:rPr>
        <w:t>human</w:t>
      </w:r>
      <w:r w:rsidR="00794C28">
        <w:rPr>
          <w:spacing w:val="-2"/>
        </w:rPr>
        <w:t xml:space="preserve"> </w:t>
      </w:r>
      <w:proofErr w:type="gramStart"/>
      <w:r>
        <w:rPr>
          <w:spacing w:val="-2"/>
        </w:rPr>
        <w:t>disease;</w:t>
      </w:r>
      <w:proofErr w:type="gramEnd"/>
    </w:p>
    <w:p w14:paraId="0C40B7BB" w14:textId="77777777" w:rsidR="007709A7" w:rsidRDefault="00000000">
      <w:pPr>
        <w:pStyle w:val="ListParagraph"/>
        <w:numPr>
          <w:ilvl w:val="2"/>
          <w:numId w:val="1"/>
        </w:numPr>
        <w:tabs>
          <w:tab w:val="left" w:pos="2440"/>
        </w:tabs>
      </w:pPr>
      <w:r>
        <w:rPr>
          <w:spacing w:val="-2"/>
        </w:rPr>
        <w:t>therapeutic</w:t>
      </w:r>
      <w:r>
        <w:rPr>
          <w:spacing w:val="-9"/>
        </w:rPr>
        <w:t xml:space="preserve"> </w:t>
      </w:r>
      <w:proofErr w:type="gramStart"/>
      <w:r>
        <w:rPr>
          <w:spacing w:val="-2"/>
        </w:rPr>
        <w:t>interventions;</w:t>
      </w:r>
      <w:proofErr w:type="gramEnd"/>
    </w:p>
    <w:p w14:paraId="0C40B7BC" w14:textId="77777777" w:rsidR="007709A7" w:rsidRDefault="007709A7">
      <w:pPr>
        <w:sectPr w:rsidR="007709A7">
          <w:footerReference w:type="default" r:id="rId11"/>
          <w:pgSz w:w="12240" w:h="15840"/>
          <w:pgMar w:top="1420" w:right="1240" w:bottom="1700" w:left="1160" w:header="0" w:footer="1516" w:gutter="0"/>
          <w:pgNumType w:start="2"/>
          <w:cols w:space="720"/>
        </w:sectPr>
      </w:pPr>
    </w:p>
    <w:p w14:paraId="0C40B7BD" w14:textId="77777777" w:rsidR="007709A7" w:rsidRDefault="00000000">
      <w:pPr>
        <w:pStyle w:val="ListParagraph"/>
        <w:numPr>
          <w:ilvl w:val="2"/>
          <w:numId w:val="1"/>
        </w:numPr>
        <w:tabs>
          <w:tab w:val="left" w:pos="2440"/>
        </w:tabs>
        <w:spacing w:before="76"/>
      </w:pPr>
      <w:r>
        <w:rPr>
          <w:spacing w:val="-2"/>
        </w:rPr>
        <w:lastRenderedPageBreak/>
        <w:t>clinical</w:t>
      </w:r>
      <w:r>
        <w:rPr>
          <w:spacing w:val="-5"/>
        </w:rPr>
        <w:t xml:space="preserve"> </w:t>
      </w:r>
      <w:proofErr w:type="gramStart"/>
      <w:r>
        <w:rPr>
          <w:spacing w:val="-2"/>
        </w:rPr>
        <w:t>trials;</w:t>
      </w:r>
      <w:proofErr w:type="gramEnd"/>
    </w:p>
    <w:p w14:paraId="0C40B7BE" w14:textId="77777777" w:rsidR="007709A7" w:rsidRDefault="00000000">
      <w:pPr>
        <w:pStyle w:val="ListParagraph"/>
        <w:numPr>
          <w:ilvl w:val="2"/>
          <w:numId w:val="1"/>
        </w:numPr>
        <w:tabs>
          <w:tab w:val="left" w:pos="2440"/>
        </w:tabs>
      </w:pPr>
      <w:r>
        <w:t>development</w:t>
      </w:r>
      <w:r>
        <w:rPr>
          <w:spacing w:val="-4"/>
        </w:rPr>
        <w:t xml:space="preserve"> </w:t>
      </w:r>
      <w:r>
        <w:t>of</w:t>
      </w:r>
      <w:r>
        <w:rPr>
          <w:spacing w:val="-2"/>
        </w:rPr>
        <w:t xml:space="preserve"> </w:t>
      </w:r>
      <w:r>
        <w:t>new</w:t>
      </w:r>
      <w:r>
        <w:rPr>
          <w:spacing w:val="8"/>
        </w:rPr>
        <w:t xml:space="preserve"> </w:t>
      </w:r>
      <w:proofErr w:type="gramStart"/>
      <w:r>
        <w:rPr>
          <w:spacing w:val="-2"/>
        </w:rPr>
        <w:t>technologies;</w:t>
      </w:r>
      <w:proofErr w:type="gramEnd"/>
    </w:p>
    <w:p w14:paraId="0C40B7BF" w14:textId="2D33EECC" w:rsidR="007709A7" w:rsidRDefault="00000000">
      <w:pPr>
        <w:pStyle w:val="ListParagraph"/>
        <w:numPr>
          <w:ilvl w:val="1"/>
          <w:numId w:val="1"/>
        </w:numPr>
        <w:tabs>
          <w:tab w:val="left" w:pos="1719"/>
        </w:tabs>
        <w:spacing w:before="22" w:line="270" w:lineRule="exact"/>
        <w:ind w:left="1719" w:hanging="359"/>
      </w:pPr>
      <w:r>
        <w:t>Epidemiological</w:t>
      </w:r>
      <w:r>
        <w:rPr>
          <w:spacing w:val="-7"/>
        </w:rPr>
        <w:t xml:space="preserve"> </w:t>
      </w:r>
      <w:r>
        <w:t>and</w:t>
      </w:r>
      <w:r>
        <w:rPr>
          <w:spacing w:val="-5"/>
        </w:rPr>
        <w:t xml:space="preserve"> </w:t>
      </w:r>
      <w:r>
        <w:rPr>
          <w:spacing w:val="-2"/>
        </w:rPr>
        <w:t>behavioral</w:t>
      </w:r>
      <w:r w:rsidR="004430C5">
        <w:rPr>
          <w:spacing w:val="-2"/>
        </w:rPr>
        <w:t xml:space="preserve"> </w:t>
      </w:r>
      <w:proofErr w:type="gramStart"/>
      <w:r>
        <w:rPr>
          <w:spacing w:val="-2"/>
        </w:rPr>
        <w:t>studies;</w:t>
      </w:r>
      <w:proofErr w:type="gramEnd"/>
    </w:p>
    <w:p w14:paraId="0C40B7C0" w14:textId="77777777" w:rsidR="007709A7" w:rsidRDefault="00000000">
      <w:pPr>
        <w:pStyle w:val="ListParagraph"/>
        <w:numPr>
          <w:ilvl w:val="1"/>
          <w:numId w:val="1"/>
        </w:numPr>
        <w:tabs>
          <w:tab w:val="left" w:pos="1719"/>
        </w:tabs>
        <w:spacing w:line="263" w:lineRule="exact"/>
        <w:ind w:left="1719" w:hanging="359"/>
      </w:pPr>
      <w:r>
        <w:rPr>
          <w:spacing w:val="-2"/>
        </w:rPr>
        <w:t>Outcomes</w:t>
      </w:r>
      <w:r>
        <w:rPr>
          <w:spacing w:val="-3"/>
        </w:rPr>
        <w:t xml:space="preserve"> </w:t>
      </w:r>
      <w:r>
        <w:rPr>
          <w:spacing w:val="-2"/>
        </w:rPr>
        <w:t>research</w:t>
      </w:r>
      <w:r>
        <w:rPr>
          <w:spacing w:val="-4"/>
        </w:rPr>
        <w:t xml:space="preserve"> </w:t>
      </w:r>
      <w:r>
        <w:rPr>
          <w:spacing w:val="-2"/>
        </w:rPr>
        <w:t>and</w:t>
      </w:r>
      <w:r>
        <w:rPr>
          <w:spacing w:val="-5"/>
        </w:rPr>
        <w:t xml:space="preserve"> </w:t>
      </w:r>
      <w:r>
        <w:rPr>
          <w:spacing w:val="-2"/>
        </w:rPr>
        <w:t>health</w:t>
      </w:r>
      <w:r>
        <w:rPr>
          <w:spacing w:val="-7"/>
        </w:rPr>
        <w:t xml:space="preserve"> </w:t>
      </w:r>
      <w:r>
        <w:rPr>
          <w:spacing w:val="-2"/>
        </w:rPr>
        <w:t>services research.</w:t>
      </w:r>
    </w:p>
    <w:p w14:paraId="0C40B7C1" w14:textId="0517F5B1" w:rsidR="007709A7" w:rsidRDefault="00552067">
      <w:pPr>
        <w:pStyle w:val="ListParagraph"/>
        <w:numPr>
          <w:ilvl w:val="0"/>
          <w:numId w:val="1"/>
        </w:numPr>
        <w:tabs>
          <w:tab w:val="left" w:pos="1000"/>
        </w:tabs>
        <w:ind w:right="650"/>
      </w:pPr>
      <w:r>
        <w:rPr>
          <w:b/>
          <w:bCs/>
        </w:rPr>
        <w:t xml:space="preserve">Note: </w:t>
      </w:r>
      <w:r>
        <w:t>The following information is specific to FITBIR.</w:t>
      </w:r>
      <w:r w:rsidR="00E63697">
        <w:t xml:space="preserve"> </w:t>
      </w:r>
      <w:r>
        <w:t>The</w:t>
      </w:r>
      <w:r>
        <w:rPr>
          <w:spacing w:val="-3"/>
        </w:rPr>
        <w:t xml:space="preserve"> </w:t>
      </w:r>
      <w:r>
        <w:t>new</w:t>
      </w:r>
      <w:r>
        <w:rPr>
          <w:spacing w:val="-2"/>
        </w:rPr>
        <w:t xml:space="preserve"> </w:t>
      </w:r>
      <w:r>
        <w:t>NIH</w:t>
      </w:r>
      <w:r>
        <w:rPr>
          <w:spacing w:val="-4"/>
        </w:rPr>
        <w:t xml:space="preserve"> </w:t>
      </w:r>
      <w:r>
        <w:t>FITBIR</w:t>
      </w:r>
      <w:r>
        <w:rPr>
          <w:spacing w:val="-3"/>
        </w:rPr>
        <w:t xml:space="preserve"> </w:t>
      </w:r>
      <w:r>
        <w:t>data</w:t>
      </w:r>
      <w:r>
        <w:rPr>
          <w:spacing w:val="-3"/>
        </w:rPr>
        <w:t xml:space="preserve"> </w:t>
      </w:r>
      <w:r>
        <w:t>submission</w:t>
      </w:r>
      <w:r>
        <w:rPr>
          <w:spacing w:val="-3"/>
        </w:rPr>
        <w:t xml:space="preserve"> </w:t>
      </w:r>
      <w:r>
        <w:t>policy,</w:t>
      </w:r>
      <w:r>
        <w:rPr>
          <w:spacing w:val="-3"/>
        </w:rPr>
        <w:t xml:space="preserve"> </w:t>
      </w:r>
      <w:r>
        <w:t>as</w:t>
      </w:r>
      <w:r>
        <w:rPr>
          <w:spacing w:val="-3"/>
        </w:rPr>
        <w:t xml:space="preserve"> </w:t>
      </w:r>
      <w:r>
        <w:t>described</w:t>
      </w:r>
      <w:r>
        <w:rPr>
          <w:spacing w:val="-3"/>
        </w:rPr>
        <w:t xml:space="preserve"> </w:t>
      </w:r>
      <w:r>
        <w:t>in</w:t>
      </w:r>
      <w:r>
        <w:rPr>
          <w:spacing w:val="-1"/>
        </w:rPr>
        <w:t xml:space="preserve"> </w:t>
      </w:r>
      <w:hyperlink r:id="rId12">
        <w:r>
          <w:rPr>
            <w:color w:val="0000FF"/>
            <w:u w:val="single" w:color="0000FF"/>
          </w:rPr>
          <w:t>NOT-NS-17-029</w:t>
        </w:r>
        <w:r>
          <w:t>,</w:t>
        </w:r>
      </w:hyperlink>
      <w:r>
        <w:rPr>
          <w:spacing w:val="-2"/>
        </w:rPr>
        <w:t xml:space="preserve"> </w:t>
      </w:r>
      <w:r>
        <w:t>limits</w:t>
      </w:r>
      <w:r>
        <w:rPr>
          <w:spacing w:val="-2"/>
        </w:rPr>
        <w:t xml:space="preserve"> </w:t>
      </w:r>
      <w:r>
        <w:t>the</w:t>
      </w:r>
      <w:r>
        <w:rPr>
          <w:spacing w:val="-5"/>
        </w:rPr>
        <w:t xml:space="preserve"> </w:t>
      </w:r>
      <w:r>
        <w:t xml:space="preserve">types of studies that must submit data to FITBIR, but retains the policy that any TBI genomic studies that generate large-scale genomic data, regardless of the size of the budget, or NIH grant funding mechanism, should follow the guidance of the </w:t>
      </w:r>
      <w:hyperlink r:id="rId13">
        <w:r>
          <w:rPr>
            <w:color w:val="0000FF"/>
            <w:u w:val="single" w:color="0000FF"/>
          </w:rPr>
          <w:t xml:space="preserve">NIH Genomic Data Sharing </w:t>
        </w:r>
      </w:hyperlink>
      <w:r>
        <w:rPr>
          <w:color w:val="0000FF"/>
        </w:rPr>
        <w:t xml:space="preserve"> </w:t>
      </w:r>
      <w:hyperlink r:id="rId14">
        <w:r>
          <w:rPr>
            <w:color w:val="0000FF"/>
            <w:u w:val="single" w:color="0000FF"/>
          </w:rPr>
          <w:t>Policy</w:t>
        </w:r>
        <w:r>
          <w:t>.</w:t>
        </w:r>
      </w:hyperlink>
      <w:r>
        <w:t xml:space="preserve"> The new NIH TBI research data sharing via FITBIR policy will be limited to the following types of NIH research:</w:t>
      </w:r>
    </w:p>
    <w:p w14:paraId="0C40B7C2" w14:textId="77777777" w:rsidR="007709A7" w:rsidRDefault="00000000">
      <w:pPr>
        <w:pStyle w:val="ListParagraph"/>
        <w:numPr>
          <w:ilvl w:val="1"/>
          <w:numId w:val="1"/>
        </w:numPr>
        <w:tabs>
          <w:tab w:val="left" w:pos="1719"/>
        </w:tabs>
        <w:spacing w:before="2" w:line="273" w:lineRule="exact"/>
        <w:ind w:left="1719" w:hanging="359"/>
      </w:pPr>
      <w:r>
        <w:t>TBI-related</w:t>
      </w:r>
      <w:r>
        <w:rPr>
          <w:spacing w:val="-9"/>
        </w:rPr>
        <w:t xml:space="preserve"> </w:t>
      </w:r>
      <w:r>
        <w:t>clinical</w:t>
      </w:r>
      <w:r>
        <w:rPr>
          <w:spacing w:val="-8"/>
        </w:rPr>
        <w:t xml:space="preserve"> </w:t>
      </w:r>
      <w:proofErr w:type="gramStart"/>
      <w:r>
        <w:rPr>
          <w:spacing w:val="-2"/>
        </w:rPr>
        <w:t>trials;</w:t>
      </w:r>
      <w:proofErr w:type="gramEnd"/>
    </w:p>
    <w:p w14:paraId="0C40B7C3" w14:textId="77777777" w:rsidR="007709A7" w:rsidRDefault="00000000">
      <w:pPr>
        <w:pStyle w:val="ListParagraph"/>
        <w:numPr>
          <w:ilvl w:val="1"/>
          <w:numId w:val="1"/>
        </w:numPr>
        <w:tabs>
          <w:tab w:val="left" w:pos="1719"/>
        </w:tabs>
        <w:spacing w:line="269" w:lineRule="exact"/>
        <w:ind w:left="1719" w:hanging="359"/>
      </w:pPr>
      <w:r>
        <w:t>All</w:t>
      </w:r>
      <w:r>
        <w:rPr>
          <w:spacing w:val="-7"/>
        </w:rPr>
        <w:t xml:space="preserve"> </w:t>
      </w:r>
      <w:r>
        <w:t>unsolicited</w:t>
      </w:r>
      <w:r>
        <w:rPr>
          <w:spacing w:val="-6"/>
        </w:rPr>
        <w:t xml:space="preserve"> </w:t>
      </w:r>
      <w:r>
        <w:t>clinical</w:t>
      </w:r>
      <w:r>
        <w:rPr>
          <w:spacing w:val="-4"/>
        </w:rPr>
        <w:t xml:space="preserve"> </w:t>
      </w:r>
      <w:r>
        <w:t>TBI</w:t>
      </w:r>
      <w:r>
        <w:rPr>
          <w:spacing w:val="-2"/>
        </w:rPr>
        <w:t xml:space="preserve"> </w:t>
      </w:r>
      <w:r>
        <w:t>research</w:t>
      </w:r>
      <w:r>
        <w:rPr>
          <w:spacing w:val="-4"/>
        </w:rPr>
        <w:t xml:space="preserve"> </w:t>
      </w:r>
      <w:r>
        <w:t>grants</w:t>
      </w:r>
      <w:r>
        <w:rPr>
          <w:spacing w:val="-2"/>
        </w:rPr>
        <w:t xml:space="preserve"> </w:t>
      </w:r>
      <w:r>
        <w:t>with</w:t>
      </w:r>
      <w:r>
        <w:rPr>
          <w:spacing w:val="-3"/>
        </w:rPr>
        <w:t xml:space="preserve"> </w:t>
      </w:r>
      <w:r>
        <w:t>a</w:t>
      </w:r>
      <w:r>
        <w:rPr>
          <w:spacing w:val="-3"/>
        </w:rPr>
        <w:t xml:space="preserve"> </w:t>
      </w:r>
      <w:r>
        <w:t>budget</w:t>
      </w:r>
      <w:r>
        <w:rPr>
          <w:spacing w:val="-2"/>
        </w:rPr>
        <w:t xml:space="preserve"> </w:t>
      </w:r>
      <w:r>
        <w:t>greater</w:t>
      </w:r>
      <w:r>
        <w:rPr>
          <w:spacing w:val="-5"/>
        </w:rPr>
        <w:t xml:space="preserve"> </w:t>
      </w:r>
      <w:r>
        <w:t>than</w:t>
      </w:r>
      <w:r>
        <w:rPr>
          <w:spacing w:val="-4"/>
        </w:rPr>
        <w:t xml:space="preserve"> </w:t>
      </w:r>
      <w:r>
        <w:t>or</w:t>
      </w:r>
      <w:r>
        <w:rPr>
          <w:spacing w:val="-5"/>
        </w:rPr>
        <w:t xml:space="preserve"> </w:t>
      </w:r>
      <w:r>
        <w:t>equal</w:t>
      </w:r>
      <w:r>
        <w:rPr>
          <w:spacing w:val="-15"/>
        </w:rPr>
        <w:t xml:space="preserve"> </w:t>
      </w:r>
      <w:r>
        <w:rPr>
          <w:spacing w:val="-5"/>
        </w:rPr>
        <w:t>to</w:t>
      </w:r>
    </w:p>
    <w:p w14:paraId="0C40B7C4" w14:textId="77777777" w:rsidR="007709A7" w:rsidRDefault="00000000">
      <w:pPr>
        <w:pStyle w:val="BodyText"/>
        <w:spacing w:line="260" w:lineRule="exact"/>
        <w:ind w:left="1720"/>
      </w:pPr>
      <w:r>
        <w:t>$500,000/year</w:t>
      </w:r>
      <w:r>
        <w:rPr>
          <w:spacing w:val="-8"/>
        </w:rPr>
        <w:t xml:space="preserve"> </w:t>
      </w:r>
      <w:r>
        <w:t>in</w:t>
      </w:r>
      <w:r>
        <w:rPr>
          <w:spacing w:val="-5"/>
        </w:rPr>
        <w:t xml:space="preserve"> </w:t>
      </w:r>
      <w:r>
        <w:t>direct</w:t>
      </w:r>
      <w:r>
        <w:rPr>
          <w:spacing w:val="-4"/>
        </w:rPr>
        <w:t xml:space="preserve"> </w:t>
      </w:r>
      <w:proofErr w:type="gramStart"/>
      <w:r>
        <w:rPr>
          <w:spacing w:val="-2"/>
        </w:rPr>
        <w:t>costs;</w:t>
      </w:r>
      <w:proofErr w:type="gramEnd"/>
    </w:p>
    <w:p w14:paraId="0C40B7C5" w14:textId="77777777" w:rsidR="007709A7" w:rsidRDefault="00000000">
      <w:pPr>
        <w:pStyle w:val="ListParagraph"/>
        <w:numPr>
          <w:ilvl w:val="1"/>
          <w:numId w:val="1"/>
        </w:numPr>
        <w:tabs>
          <w:tab w:val="left" w:pos="1720"/>
        </w:tabs>
        <w:spacing w:before="2" w:line="232" w:lineRule="auto"/>
        <w:ind w:right="748"/>
      </w:pPr>
      <w:r>
        <w:t>Ancillary</w:t>
      </w:r>
      <w:r>
        <w:rPr>
          <w:spacing w:val="-3"/>
        </w:rPr>
        <w:t xml:space="preserve"> </w:t>
      </w:r>
      <w:r>
        <w:t>studies,</w:t>
      </w:r>
      <w:r>
        <w:rPr>
          <w:spacing w:val="-3"/>
        </w:rPr>
        <w:t xml:space="preserve"> </w:t>
      </w:r>
      <w:r>
        <w:t>regardless</w:t>
      </w:r>
      <w:r>
        <w:rPr>
          <w:spacing w:val="-3"/>
        </w:rPr>
        <w:t xml:space="preserve"> </w:t>
      </w:r>
      <w:r>
        <w:t>of</w:t>
      </w:r>
      <w:r>
        <w:rPr>
          <w:spacing w:val="-3"/>
        </w:rPr>
        <w:t xml:space="preserve"> </w:t>
      </w:r>
      <w:r>
        <w:t>budget,</w:t>
      </w:r>
      <w:r>
        <w:rPr>
          <w:spacing w:val="-3"/>
        </w:rPr>
        <w:t xml:space="preserve"> </w:t>
      </w:r>
      <w:r>
        <w:t>to</w:t>
      </w:r>
      <w:r>
        <w:rPr>
          <w:spacing w:val="-2"/>
        </w:rPr>
        <w:t xml:space="preserve"> </w:t>
      </w:r>
      <w:r>
        <w:t>either</w:t>
      </w:r>
      <w:r>
        <w:rPr>
          <w:spacing w:val="-5"/>
        </w:rPr>
        <w:t xml:space="preserve"> </w:t>
      </w:r>
      <w:r>
        <w:t>TBI-related</w:t>
      </w:r>
      <w:r>
        <w:rPr>
          <w:spacing w:val="-4"/>
        </w:rPr>
        <w:t xml:space="preserve"> </w:t>
      </w:r>
      <w:r>
        <w:t>clinical</w:t>
      </w:r>
      <w:r>
        <w:rPr>
          <w:spacing w:val="-3"/>
        </w:rPr>
        <w:t xml:space="preserve"> </w:t>
      </w:r>
      <w:r>
        <w:t>trials</w:t>
      </w:r>
      <w:r>
        <w:rPr>
          <w:spacing w:val="-6"/>
        </w:rPr>
        <w:t xml:space="preserve"> </w:t>
      </w:r>
      <w:r>
        <w:t>or</w:t>
      </w:r>
      <w:r>
        <w:rPr>
          <w:spacing w:val="-5"/>
        </w:rPr>
        <w:t xml:space="preserve"> </w:t>
      </w:r>
      <w:r>
        <w:t xml:space="preserve">clinical TBI research grants with budgets greater than or equal to $500,000/year in direct </w:t>
      </w:r>
      <w:proofErr w:type="gramStart"/>
      <w:r>
        <w:rPr>
          <w:spacing w:val="-2"/>
        </w:rPr>
        <w:t>costs;</w:t>
      </w:r>
      <w:proofErr w:type="gramEnd"/>
    </w:p>
    <w:p w14:paraId="0C40B7C6" w14:textId="77777777" w:rsidR="007709A7" w:rsidRDefault="00000000">
      <w:pPr>
        <w:pStyle w:val="ListParagraph"/>
        <w:numPr>
          <w:ilvl w:val="1"/>
          <w:numId w:val="1"/>
        </w:numPr>
        <w:tabs>
          <w:tab w:val="left" w:pos="1720"/>
        </w:tabs>
        <w:spacing w:before="15" w:line="230" w:lineRule="auto"/>
        <w:ind w:right="954"/>
      </w:pPr>
      <w:r>
        <w:t>Clinical</w:t>
      </w:r>
      <w:r>
        <w:rPr>
          <w:spacing w:val="-5"/>
        </w:rPr>
        <w:t xml:space="preserve"> </w:t>
      </w:r>
      <w:r>
        <w:t>TBI</w:t>
      </w:r>
      <w:r>
        <w:rPr>
          <w:spacing w:val="-5"/>
        </w:rPr>
        <w:t xml:space="preserve"> </w:t>
      </w:r>
      <w:r>
        <w:t>research</w:t>
      </w:r>
      <w:r>
        <w:rPr>
          <w:spacing w:val="-5"/>
        </w:rPr>
        <w:t xml:space="preserve"> </w:t>
      </w:r>
      <w:r>
        <w:t>grants</w:t>
      </w:r>
      <w:r>
        <w:rPr>
          <w:spacing w:val="-6"/>
        </w:rPr>
        <w:t xml:space="preserve"> </w:t>
      </w:r>
      <w:r>
        <w:t>awarded</w:t>
      </w:r>
      <w:r>
        <w:rPr>
          <w:spacing w:val="-5"/>
        </w:rPr>
        <w:t xml:space="preserve"> </w:t>
      </w:r>
      <w:r>
        <w:t>under</w:t>
      </w:r>
      <w:r>
        <w:rPr>
          <w:spacing w:val="-5"/>
        </w:rPr>
        <w:t xml:space="preserve"> </w:t>
      </w:r>
      <w:r>
        <w:t>funding</w:t>
      </w:r>
      <w:r>
        <w:rPr>
          <w:spacing w:val="-5"/>
        </w:rPr>
        <w:t xml:space="preserve"> </w:t>
      </w:r>
      <w:r>
        <w:t>opportunity</w:t>
      </w:r>
      <w:r>
        <w:rPr>
          <w:spacing w:val="-6"/>
        </w:rPr>
        <w:t xml:space="preserve"> </w:t>
      </w:r>
      <w:r>
        <w:t xml:space="preserve">announcements (FOAs) with specific requirements for FITBIR data </w:t>
      </w:r>
      <w:proofErr w:type="gramStart"/>
      <w:r>
        <w:t>submission;</w:t>
      </w:r>
      <w:proofErr w:type="gramEnd"/>
    </w:p>
    <w:p w14:paraId="0C40B7C7" w14:textId="77777777" w:rsidR="007709A7" w:rsidRDefault="00000000">
      <w:pPr>
        <w:pStyle w:val="ListParagraph"/>
        <w:numPr>
          <w:ilvl w:val="1"/>
          <w:numId w:val="1"/>
        </w:numPr>
        <w:tabs>
          <w:tab w:val="left" w:pos="1720"/>
        </w:tabs>
        <w:spacing w:before="8" w:line="232" w:lineRule="auto"/>
        <w:ind w:right="884"/>
      </w:pPr>
      <w:r>
        <w:t>In rare instances, NIH program staff may request that clinical research projects submit</w:t>
      </w:r>
      <w:r>
        <w:rPr>
          <w:spacing w:val="-2"/>
        </w:rPr>
        <w:t xml:space="preserve"> </w:t>
      </w:r>
      <w:r>
        <w:t>data</w:t>
      </w:r>
      <w:r>
        <w:rPr>
          <w:spacing w:val="-5"/>
        </w:rPr>
        <w:t xml:space="preserve"> </w:t>
      </w:r>
      <w:r>
        <w:t>to</w:t>
      </w:r>
      <w:r>
        <w:rPr>
          <w:spacing w:val="-1"/>
        </w:rPr>
        <w:t xml:space="preserve"> </w:t>
      </w:r>
      <w:r>
        <w:t>FITBIR</w:t>
      </w:r>
      <w:r>
        <w:rPr>
          <w:spacing w:val="-5"/>
        </w:rPr>
        <w:t xml:space="preserve"> </w:t>
      </w:r>
      <w:r>
        <w:t>even</w:t>
      </w:r>
      <w:r>
        <w:rPr>
          <w:spacing w:val="-5"/>
        </w:rPr>
        <w:t xml:space="preserve"> </w:t>
      </w:r>
      <w:r>
        <w:t>though</w:t>
      </w:r>
      <w:r>
        <w:rPr>
          <w:spacing w:val="-3"/>
        </w:rPr>
        <w:t xml:space="preserve"> </w:t>
      </w:r>
      <w:r>
        <w:t>these</w:t>
      </w:r>
      <w:r>
        <w:rPr>
          <w:spacing w:val="-2"/>
        </w:rPr>
        <w:t xml:space="preserve"> </w:t>
      </w:r>
      <w:r>
        <w:t>projects</w:t>
      </w:r>
      <w:r>
        <w:rPr>
          <w:spacing w:val="-2"/>
        </w:rPr>
        <w:t xml:space="preserve"> </w:t>
      </w:r>
      <w:r>
        <w:t>are</w:t>
      </w:r>
      <w:r>
        <w:rPr>
          <w:spacing w:val="-6"/>
        </w:rPr>
        <w:t xml:space="preserve"> </w:t>
      </w:r>
      <w:r>
        <w:t>not</w:t>
      </w:r>
      <w:r>
        <w:rPr>
          <w:spacing w:val="-2"/>
        </w:rPr>
        <w:t xml:space="preserve"> </w:t>
      </w:r>
      <w:r>
        <w:t>covered</w:t>
      </w:r>
      <w:r>
        <w:rPr>
          <w:spacing w:val="-2"/>
        </w:rPr>
        <w:t xml:space="preserve"> </w:t>
      </w:r>
      <w:r>
        <w:t>under</w:t>
      </w:r>
      <w:r>
        <w:rPr>
          <w:spacing w:val="-4"/>
        </w:rPr>
        <w:t xml:space="preserve"> </w:t>
      </w:r>
      <w:r>
        <w:t>the</w:t>
      </w:r>
      <w:r>
        <w:rPr>
          <w:spacing w:val="-2"/>
        </w:rPr>
        <w:t xml:space="preserve"> </w:t>
      </w:r>
      <w:r>
        <w:t>new FITBIR data submission policy.</w:t>
      </w:r>
    </w:p>
    <w:p w14:paraId="0C40B7C8" w14:textId="1D49945A" w:rsidR="007709A7" w:rsidRDefault="00000000">
      <w:pPr>
        <w:pStyle w:val="ListParagraph"/>
        <w:numPr>
          <w:ilvl w:val="0"/>
          <w:numId w:val="1"/>
        </w:numPr>
        <w:tabs>
          <w:tab w:val="left" w:pos="1000"/>
        </w:tabs>
        <w:spacing w:before="5"/>
        <w:ind w:right="849"/>
      </w:pPr>
      <w:r>
        <w:rPr>
          <w:spacing w:val="-2"/>
        </w:rPr>
        <w:t>Research</w:t>
      </w:r>
      <w:r>
        <w:rPr>
          <w:spacing w:val="-9"/>
        </w:rPr>
        <w:t xml:space="preserve"> </w:t>
      </w:r>
      <w:r>
        <w:rPr>
          <w:spacing w:val="-2"/>
        </w:rPr>
        <w:t>studies</w:t>
      </w:r>
      <w:r>
        <w:rPr>
          <w:spacing w:val="-10"/>
        </w:rPr>
        <w:t xml:space="preserve"> </w:t>
      </w:r>
      <w:r>
        <w:rPr>
          <w:spacing w:val="-2"/>
        </w:rPr>
        <w:t>supported</w:t>
      </w:r>
      <w:r>
        <w:rPr>
          <w:spacing w:val="-11"/>
        </w:rPr>
        <w:t xml:space="preserve"> </w:t>
      </w:r>
      <w:r>
        <w:rPr>
          <w:spacing w:val="-2"/>
        </w:rPr>
        <w:t>by</w:t>
      </w:r>
      <w:r>
        <w:rPr>
          <w:spacing w:val="-8"/>
        </w:rPr>
        <w:t xml:space="preserve"> </w:t>
      </w:r>
      <w:r>
        <w:rPr>
          <w:spacing w:val="-2"/>
        </w:rPr>
        <w:t>other</w:t>
      </w:r>
      <w:r>
        <w:rPr>
          <w:spacing w:val="-9"/>
        </w:rPr>
        <w:t xml:space="preserve"> </w:t>
      </w:r>
      <w:r>
        <w:rPr>
          <w:spacing w:val="-2"/>
        </w:rPr>
        <w:t>agencies</w:t>
      </w:r>
      <w:r>
        <w:rPr>
          <w:spacing w:val="-8"/>
        </w:rPr>
        <w:t xml:space="preserve"> </w:t>
      </w:r>
      <w:r>
        <w:rPr>
          <w:spacing w:val="-2"/>
        </w:rPr>
        <w:t>and</w:t>
      </w:r>
      <w:r>
        <w:rPr>
          <w:spacing w:val="-6"/>
        </w:rPr>
        <w:t xml:space="preserve"> </w:t>
      </w:r>
      <w:r>
        <w:rPr>
          <w:spacing w:val="-2"/>
        </w:rPr>
        <w:t>groups</w:t>
      </w:r>
      <w:r>
        <w:rPr>
          <w:spacing w:val="-11"/>
        </w:rPr>
        <w:t xml:space="preserve"> </w:t>
      </w:r>
      <w:r>
        <w:rPr>
          <w:spacing w:val="-2"/>
        </w:rPr>
        <w:t>that</w:t>
      </w:r>
      <w:r w:rsidR="005510F1">
        <w:rPr>
          <w:spacing w:val="-2"/>
        </w:rPr>
        <w:t xml:space="preserve"> </w:t>
      </w:r>
      <w:r>
        <w:rPr>
          <w:spacing w:val="-2"/>
        </w:rPr>
        <w:t>would</w:t>
      </w:r>
      <w:r>
        <w:rPr>
          <w:spacing w:val="-21"/>
        </w:rPr>
        <w:t xml:space="preserve"> </w:t>
      </w:r>
      <w:r>
        <w:rPr>
          <w:spacing w:val="-2"/>
        </w:rPr>
        <w:t>like</w:t>
      </w:r>
      <w:r>
        <w:rPr>
          <w:spacing w:val="-18"/>
        </w:rPr>
        <w:t xml:space="preserve"> </w:t>
      </w:r>
      <w:r>
        <w:rPr>
          <w:spacing w:val="-2"/>
        </w:rPr>
        <w:t>to</w:t>
      </w:r>
      <w:r>
        <w:rPr>
          <w:spacing w:val="-17"/>
        </w:rPr>
        <w:t xml:space="preserve"> </w:t>
      </w:r>
      <w:r>
        <w:rPr>
          <w:spacing w:val="-2"/>
        </w:rPr>
        <w:t>share</w:t>
      </w:r>
      <w:r>
        <w:rPr>
          <w:spacing w:val="-17"/>
        </w:rPr>
        <w:t xml:space="preserve"> </w:t>
      </w:r>
      <w:r>
        <w:rPr>
          <w:spacing w:val="-2"/>
        </w:rPr>
        <w:t>data</w:t>
      </w:r>
      <w:r>
        <w:rPr>
          <w:spacing w:val="-21"/>
        </w:rPr>
        <w:t xml:space="preserve"> </w:t>
      </w:r>
      <w:r>
        <w:rPr>
          <w:spacing w:val="-2"/>
        </w:rPr>
        <w:t>in</w:t>
      </w:r>
      <w:r>
        <w:rPr>
          <w:spacing w:val="-19"/>
        </w:rPr>
        <w:t xml:space="preserve"> </w:t>
      </w:r>
      <w:r>
        <w:rPr>
          <w:spacing w:val="-2"/>
        </w:rPr>
        <w:t xml:space="preserve">the </w:t>
      </w:r>
      <w:r>
        <w:t>Informatics System may request permission to do so by contacting an appropriate program representative who will forward the request to a member of the Data Integration Committee, which includes Program staff from the NIH and DOD. This committee will determine whether data submission is feasible on a case-by-case</w:t>
      </w:r>
      <w:r w:rsidR="001E0B80">
        <w:t xml:space="preserve"> </w:t>
      </w:r>
      <w:r>
        <w:t>basis.</w:t>
      </w:r>
    </w:p>
    <w:p w14:paraId="0C40B7C9" w14:textId="77777777" w:rsidR="007709A7" w:rsidRDefault="007709A7">
      <w:pPr>
        <w:pStyle w:val="BodyText"/>
        <w:spacing w:before="14"/>
        <w:ind w:left="0"/>
      </w:pPr>
    </w:p>
    <w:p w14:paraId="0C40B7CA" w14:textId="1C66AA75" w:rsidR="007709A7" w:rsidRDefault="00000000">
      <w:pPr>
        <w:pStyle w:val="Heading2"/>
      </w:pPr>
      <w:r>
        <w:t>Oversight</w:t>
      </w:r>
      <w:r>
        <w:rPr>
          <w:spacing w:val="-5"/>
        </w:rPr>
        <w:t xml:space="preserve"> </w:t>
      </w:r>
      <w:r>
        <w:t>and</w:t>
      </w:r>
      <w:r>
        <w:rPr>
          <w:spacing w:val="-5"/>
        </w:rPr>
        <w:t xml:space="preserve"> </w:t>
      </w:r>
      <w:r>
        <w:t>Governance</w:t>
      </w:r>
      <w:r>
        <w:rPr>
          <w:spacing w:val="-5"/>
        </w:rPr>
        <w:t xml:space="preserve"> </w:t>
      </w:r>
    </w:p>
    <w:p w14:paraId="0C40B7CB" w14:textId="406B8AF4" w:rsidR="007709A7" w:rsidRDefault="00000000">
      <w:pPr>
        <w:pStyle w:val="BodyText"/>
        <w:spacing w:before="268"/>
        <w:ind w:right="598"/>
      </w:pPr>
      <w:r>
        <w:t>The</w:t>
      </w:r>
      <w:r>
        <w:rPr>
          <w:spacing w:val="-14"/>
        </w:rPr>
        <w:t xml:space="preserve"> </w:t>
      </w:r>
      <w:r>
        <w:t>DOD</w:t>
      </w:r>
      <w:r>
        <w:rPr>
          <w:spacing w:val="-11"/>
        </w:rPr>
        <w:t xml:space="preserve"> </w:t>
      </w:r>
      <w:r>
        <w:t>and</w:t>
      </w:r>
      <w:r>
        <w:rPr>
          <w:spacing w:val="-15"/>
        </w:rPr>
        <w:t xml:space="preserve"> </w:t>
      </w:r>
      <w:r>
        <w:t>the</w:t>
      </w:r>
      <w:r>
        <w:rPr>
          <w:spacing w:val="-10"/>
        </w:rPr>
        <w:t xml:space="preserve"> </w:t>
      </w:r>
      <w:r>
        <w:t>NIH</w:t>
      </w:r>
      <w:r>
        <w:rPr>
          <w:spacing w:val="-13"/>
        </w:rPr>
        <w:t xml:space="preserve"> </w:t>
      </w:r>
      <w:r>
        <w:t>have</w:t>
      </w:r>
      <w:r>
        <w:rPr>
          <w:spacing w:val="-16"/>
        </w:rPr>
        <w:t xml:space="preserve"> </w:t>
      </w:r>
      <w:r>
        <w:t>developed</w:t>
      </w:r>
      <w:r>
        <w:rPr>
          <w:spacing w:val="-12"/>
        </w:rPr>
        <w:t xml:space="preserve"> </w:t>
      </w:r>
      <w:r>
        <w:t>a</w:t>
      </w:r>
      <w:r>
        <w:rPr>
          <w:spacing w:val="-11"/>
        </w:rPr>
        <w:t xml:space="preserve"> </w:t>
      </w:r>
      <w:r>
        <w:t>governance</w:t>
      </w:r>
      <w:r>
        <w:rPr>
          <w:spacing w:val="-10"/>
        </w:rPr>
        <w:t xml:space="preserve"> </w:t>
      </w:r>
      <w:r>
        <w:t>structure</w:t>
      </w:r>
      <w:r>
        <w:rPr>
          <w:spacing w:val="-13"/>
        </w:rPr>
        <w:t xml:space="preserve"> </w:t>
      </w:r>
      <w:r>
        <w:t>for</w:t>
      </w:r>
      <w:r w:rsidR="00DB422F">
        <w:t xml:space="preserve"> </w:t>
      </w:r>
      <w:r w:rsidR="00E63697">
        <w:rPr>
          <w:spacing w:val="-12"/>
        </w:rPr>
        <w:t>the Informatics System</w:t>
      </w:r>
      <w:r>
        <w:rPr>
          <w:spacing w:val="-14"/>
        </w:rPr>
        <w:t xml:space="preserve"> </w:t>
      </w:r>
      <w:r>
        <w:t>to</w:t>
      </w:r>
      <w:r>
        <w:rPr>
          <w:spacing w:val="-12"/>
        </w:rPr>
        <w:t xml:space="preserve"> </w:t>
      </w:r>
      <w:r>
        <w:t>provide</w:t>
      </w:r>
      <w:r>
        <w:rPr>
          <w:spacing w:val="-13"/>
        </w:rPr>
        <w:t xml:space="preserve"> </w:t>
      </w:r>
      <w:r>
        <w:t>oversight.</w:t>
      </w:r>
      <w:r>
        <w:rPr>
          <w:spacing w:val="-12"/>
        </w:rPr>
        <w:t xml:space="preserve"> </w:t>
      </w:r>
      <w:r>
        <w:t>The</w:t>
      </w:r>
      <w:r>
        <w:rPr>
          <w:spacing w:val="-13"/>
        </w:rPr>
        <w:t xml:space="preserve"> </w:t>
      </w:r>
      <w:r>
        <w:t>Chair of the Joint Program Committee 6, Combat Casualty Care Research Program, U.S. Army Medical and Materiel</w:t>
      </w:r>
      <w:r>
        <w:rPr>
          <w:spacing w:val="-8"/>
        </w:rPr>
        <w:t xml:space="preserve"> </w:t>
      </w:r>
      <w:r>
        <w:t>Command</w:t>
      </w:r>
      <w:r>
        <w:rPr>
          <w:spacing w:val="-8"/>
        </w:rPr>
        <w:t xml:space="preserve"> </w:t>
      </w:r>
      <w:r>
        <w:t>and</w:t>
      </w:r>
      <w:r>
        <w:rPr>
          <w:spacing w:val="-9"/>
        </w:rPr>
        <w:t xml:space="preserve"> </w:t>
      </w:r>
      <w:r>
        <w:t>the</w:t>
      </w:r>
      <w:r>
        <w:rPr>
          <w:spacing w:val="-12"/>
        </w:rPr>
        <w:t xml:space="preserve"> </w:t>
      </w:r>
      <w:r>
        <w:t>Deputy</w:t>
      </w:r>
      <w:r>
        <w:rPr>
          <w:spacing w:val="-6"/>
        </w:rPr>
        <w:t xml:space="preserve"> </w:t>
      </w:r>
      <w:r>
        <w:t>Director</w:t>
      </w:r>
      <w:r>
        <w:rPr>
          <w:spacing w:val="-11"/>
        </w:rPr>
        <w:t xml:space="preserve"> </w:t>
      </w:r>
      <w:r>
        <w:t>of</w:t>
      </w:r>
      <w:r>
        <w:rPr>
          <w:spacing w:val="-8"/>
        </w:rPr>
        <w:t xml:space="preserve"> </w:t>
      </w:r>
      <w:r>
        <w:t>the</w:t>
      </w:r>
      <w:r>
        <w:rPr>
          <w:spacing w:val="-6"/>
        </w:rPr>
        <w:t xml:space="preserve"> </w:t>
      </w:r>
      <w:r>
        <w:t>NIH</w:t>
      </w:r>
      <w:r>
        <w:rPr>
          <w:spacing w:val="-13"/>
        </w:rPr>
        <w:t xml:space="preserve"> </w:t>
      </w:r>
      <w:r>
        <w:t>National</w:t>
      </w:r>
      <w:r>
        <w:rPr>
          <w:spacing w:val="-5"/>
        </w:rPr>
        <w:t xml:space="preserve"> </w:t>
      </w:r>
      <w:r>
        <w:t>Institute</w:t>
      </w:r>
      <w:r>
        <w:rPr>
          <w:spacing w:val="-8"/>
        </w:rPr>
        <w:t xml:space="preserve"> </w:t>
      </w:r>
      <w:r>
        <w:t>of</w:t>
      </w:r>
      <w:r>
        <w:rPr>
          <w:spacing w:val="-8"/>
        </w:rPr>
        <w:t xml:space="preserve"> </w:t>
      </w:r>
      <w:r>
        <w:t>Neurological</w:t>
      </w:r>
      <w:r>
        <w:rPr>
          <w:spacing w:val="-12"/>
        </w:rPr>
        <w:t xml:space="preserve"> </w:t>
      </w:r>
      <w:r>
        <w:t>Diseases</w:t>
      </w:r>
      <w:r>
        <w:rPr>
          <w:spacing w:val="-5"/>
        </w:rPr>
        <w:t xml:space="preserve"> </w:t>
      </w:r>
      <w:r>
        <w:t>and Stroke</w:t>
      </w:r>
      <w:r>
        <w:rPr>
          <w:spacing w:val="-5"/>
        </w:rPr>
        <w:t xml:space="preserve"> </w:t>
      </w:r>
      <w:r>
        <w:t>(NINDS)</w:t>
      </w:r>
      <w:r>
        <w:rPr>
          <w:spacing w:val="-9"/>
        </w:rPr>
        <w:t xml:space="preserve"> </w:t>
      </w:r>
      <w:r>
        <w:t>co-chair</w:t>
      </w:r>
      <w:r>
        <w:rPr>
          <w:spacing w:val="-9"/>
        </w:rPr>
        <w:t xml:space="preserve"> </w:t>
      </w:r>
      <w:r>
        <w:t>and</w:t>
      </w:r>
      <w:r>
        <w:rPr>
          <w:spacing w:val="-15"/>
        </w:rPr>
        <w:t xml:space="preserve"> </w:t>
      </w:r>
      <w:r>
        <w:t>oversee</w:t>
      </w:r>
      <w:r>
        <w:rPr>
          <w:spacing w:val="-5"/>
        </w:rPr>
        <w:t xml:space="preserve"> </w:t>
      </w:r>
      <w:r>
        <w:t>the</w:t>
      </w:r>
      <w:r>
        <w:rPr>
          <w:spacing w:val="-8"/>
        </w:rPr>
        <w:t xml:space="preserve"> </w:t>
      </w:r>
      <w:r>
        <w:t>Data</w:t>
      </w:r>
      <w:r>
        <w:rPr>
          <w:spacing w:val="-6"/>
        </w:rPr>
        <w:t xml:space="preserve"> </w:t>
      </w:r>
      <w:r>
        <w:t>Sharing</w:t>
      </w:r>
      <w:r>
        <w:rPr>
          <w:spacing w:val="-12"/>
        </w:rPr>
        <w:t xml:space="preserve"> </w:t>
      </w:r>
      <w:r>
        <w:t>Policy</w:t>
      </w:r>
      <w:r>
        <w:rPr>
          <w:spacing w:val="-5"/>
        </w:rPr>
        <w:t xml:space="preserve"> </w:t>
      </w:r>
      <w:r>
        <w:t>and</w:t>
      </w:r>
      <w:r>
        <w:rPr>
          <w:spacing w:val="-9"/>
        </w:rPr>
        <w:t xml:space="preserve"> </w:t>
      </w:r>
      <w:r>
        <w:t>its</w:t>
      </w:r>
      <w:r>
        <w:rPr>
          <w:spacing w:val="-8"/>
        </w:rPr>
        <w:t xml:space="preserve"> </w:t>
      </w:r>
      <w:r>
        <w:t>implementation.</w:t>
      </w:r>
      <w:r>
        <w:rPr>
          <w:spacing w:val="-7"/>
        </w:rPr>
        <w:t xml:space="preserve"> </w:t>
      </w:r>
      <w:r>
        <w:t>In</w:t>
      </w:r>
      <w:r>
        <w:rPr>
          <w:spacing w:val="-9"/>
        </w:rPr>
        <w:t xml:space="preserve"> </w:t>
      </w:r>
      <w:r>
        <w:t xml:space="preserve">carrying out this responsibility, the co-chairs and the Scientific Director (or designee) from the NIH Center for Information Technology (CIT) participate </w:t>
      </w:r>
      <w:proofErr w:type="gramStart"/>
      <w:r>
        <w:t>on</w:t>
      </w:r>
      <w:proofErr w:type="gramEnd"/>
      <w:r>
        <w:t xml:space="preserve"> a Governing Committee, which</w:t>
      </w:r>
      <w:r>
        <w:rPr>
          <w:spacing w:val="-1"/>
        </w:rPr>
        <w:t xml:space="preserve"> </w:t>
      </w:r>
      <w:r>
        <w:t>is responsible for the on- going management and stewardship of Data Sharing Policy and Procedures. Reporting to the Governing</w:t>
      </w:r>
      <w:r>
        <w:rPr>
          <w:spacing w:val="-20"/>
        </w:rPr>
        <w:t xml:space="preserve"> </w:t>
      </w:r>
      <w:r>
        <w:t>Committee</w:t>
      </w:r>
      <w:r>
        <w:rPr>
          <w:spacing w:val="-15"/>
        </w:rPr>
        <w:t xml:space="preserve"> </w:t>
      </w:r>
      <w:r>
        <w:t>are</w:t>
      </w:r>
      <w:r>
        <w:rPr>
          <w:spacing w:val="-16"/>
        </w:rPr>
        <w:t xml:space="preserve"> </w:t>
      </w:r>
      <w:r>
        <w:t>several</w:t>
      </w:r>
      <w:r>
        <w:rPr>
          <w:spacing w:val="-19"/>
        </w:rPr>
        <w:t xml:space="preserve"> </w:t>
      </w:r>
      <w:r>
        <w:t>groups</w:t>
      </w:r>
      <w:r>
        <w:rPr>
          <w:spacing w:val="-16"/>
        </w:rPr>
        <w:t xml:space="preserve"> </w:t>
      </w:r>
      <w:r>
        <w:t>and</w:t>
      </w:r>
      <w:r>
        <w:rPr>
          <w:spacing w:val="-22"/>
        </w:rPr>
        <w:t xml:space="preserve"> </w:t>
      </w:r>
      <w:r>
        <w:t>teams</w:t>
      </w:r>
      <w:r>
        <w:rPr>
          <w:spacing w:val="-19"/>
        </w:rPr>
        <w:t xml:space="preserve"> </w:t>
      </w:r>
      <w:r>
        <w:t>charged</w:t>
      </w:r>
      <w:r>
        <w:rPr>
          <w:spacing w:val="-19"/>
        </w:rPr>
        <w:t xml:space="preserve"> </w:t>
      </w:r>
      <w:r>
        <w:t>with</w:t>
      </w:r>
      <w:r>
        <w:rPr>
          <w:spacing w:val="-19"/>
        </w:rPr>
        <w:t xml:space="preserve"> </w:t>
      </w:r>
      <w:r>
        <w:t>the</w:t>
      </w:r>
      <w:r>
        <w:rPr>
          <w:spacing w:val="-17"/>
        </w:rPr>
        <w:t xml:space="preserve"> </w:t>
      </w:r>
      <w:r>
        <w:t>implementation,</w:t>
      </w:r>
      <w:r>
        <w:rPr>
          <w:spacing w:val="-18"/>
        </w:rPr>
        <w:t xml:space="preserve"> </w:t>
      </w:r>
      <w:r>
        <w:t>communication, and</w:t>
      </w:r>
      <w:r>
        <w:rPr>
          <w:spacing w:val="-13"/>
        </w:rPr>
        <w:t xml:space="preserve"> </w:t>
      </w:r>
      <w:r>
        <w:t>development</w:t>
      </w:r>
      <w:r>
        <w:rPr>
          <w:spacing w:val="-14"/>
        </w:rPr>
        <w:t xml:space="preserve"> </w:t>
      </w:r>
      <w:r>
        <w:t>of</w:t>
      </w:r>
      <w:r>
        <w:rPr>
          <w:spacing w:val="-13"/>
        </w:rPr>
        <w:t xml:space="preserve"> </w:t>
      </w:r>
      <w:r>
        <w:t>specific</w:t>
      </w:r>
      <w:r>
        <w:rPr>
          <w:spacing w:val="-11"/>
        </w:rPr>
        <w:t xml:space="preserve"> </w:t>
      </w:r>
      <w:r>
        <w:t>procedures</w:t>
      </w:r>
      <w:r>
        <w:rPr>
          <w:spacing w:val="-11"/>
        </w:rPr>
        <w:t xml:space="preserve"> </w:t>
      </w:r>
      <w:r>
        <w:t>related</w:t>
      </w:r>
      <w:r>
        <w:rPr>
          <w:spacing w:val="-10"/>
        </w:rPr>
        <w:t xml:space="preserve"> </w:t>
      </w:r>
      <w:r>
        <w:t>to</w:t>
      </w:r>
      <w:r>
        <w:rPr>
          <w:spacing w:val="-11"/>
        </w:rPr>
        <w:t xml:space="preserve"> </w:t>
      </w:r>
      <w:r>
        <w:t>the</w:t>
      </w:r>
      <w:r>
        <w:rPr>
          <w:spacing w:val="-15"/>
        </w:rPr>
        <w:t xml:space="preserve"> </w:t>
      </w:r>
      <w:r>
        <w:t>conduct,</w:t>
      </w:r>
      <w:r>
        <w:rPr>
          <w:spacing w:val="-14"/>
        </w:rPr>
        <w:t xml:space="preserve"> </w:t>
      </w:r>
      <w:r>
        <w:t>submission,</w:t>
      </w:r>
      <w:r>
        <w:rPr>
          <w:spacing w:val="-9"/>
        </w:rPr>
        <w:t xml:space="preserve"> </w:t>
      </w:r>
      <w:r>
        <w:t>and</w:t>
      </w:r>
      <w:r>
        <w:rPr>
          <w:spacing w:val="-13"/>
        </w:rPr>
        <w:t xml:space="preserve"> </w:t>
      </w:r>
      <w:r>
        <w:t>data</w:t>
      </w:r>
      <w:r>
        <w:rPr>
          <w:spacing w:val="-13"/>
        </w:rPr>
        <w:t xml:space="preserve"> </w:t>
      </w:r>
      <w:r>
        <w:t>release</w:t>
      </w:r>
      <w:r>
        <w:rPr>
          <w:spacing w:val="-9"/>
        </w:rPr>
        <w:t xml:space="preserve"> </w:t>
      </w:r>
      <w:r>
        <w:t>practices.</w:t>
      </w:r>
      <w:r>
        <w:rPr>
          <w:spacing w:val="-10"/>
        </w:rPr>
        <w:t xml:space="preserve"> </w:t>
      </w:r>
      <w:r>
        <w:t>One</w:t>
      </w:r>
      <w:r>
        <w:rPr>
          <w:spacing w:val="-12"/>
        </w:rPr>
        <w:t xml:space="preserve"> </w:t>
      </w:r>
      <w:r>
        <w:t>of</w:t>
      </w:r>
      <w:r>
        <w:rPr>
          <w:spacing w:val="-12"/>
        </w:rPr>
        <w:t xml:space="preserve"> </w:t>
      </w:r>
      <w:r>
        <w:t>these</w:t>
      </w:r>
      <w:r>
        <w:rPr>
          <w:spacing w:val="-5"/>
        </w:rPr>
        <w:t xml:space="preserve"> </w:t>
      </w:r>
      <w:r>
        <w:t>groups,</w:t>
      </w:r>
      <w:r>
        <w:rPr>
          <w:spacing w:val="-9"/>
        </w:rPr>
        <w:t xml:space="preserve"> </w:t>
      </w:r>
      <w:r>
        <w:t>the</w:t>
      </w:r>
      <w:r>
        <w:rPr>
          <w:spacing w:val="-6"/>
        </w:rPr>
        <w:t xml:space="preserve"> </w:t>
      </w:r>
      <w:r>
        <w:t>Policy</w:t>
      </w:r>
      <w:r>
        <w:rPr>
          <w:spacing w:val="-7"/>
        </w:rPr>
        <w:t xml:space="preserve"> </w:t>
      </w:r>
      <w:r>
        <w:t>Committee,</w:t>
      </w:r>
      <w:r>
        <w:rPr>
          <w:spacing w:val="-5"/>
        </w:rPr>
        <w:t xml:space="preserve"> </w:t>
      </w:r>
      <w:r>
        <w:t>is</w:t>
      </w:r>
      <w:r>
        <w:rPr>
          <w:spacing w:val="-6"/>
        </w:rPr>
        <w:t xml:space="preserve"> </w:t>
      </w:r>
      <w:r>
        <w:t>responsible</w:t>
      </w:r>
      <w:r>
        <w:rPr>
          <w:spacing w:val="-5"/>
        </w:rPr>
        <w:t xml:space="preserve"> </w:t>
      </w:r>
      <w:r>
        <w:t>for</w:t>
      </w:r>
      <w:r>
        <w:rPr>
          <w:spacing w:val="-12"/>
        </w:rPr>
        <w:t xml:space="preserve"> </w:t>
      </w:r>
      <w:r>
        <w:t>overseeing</w:t>
      </w:r>
      <w:r>
        <w:rPr>
          <w:spacing w:val="-9"/>
        </w:rPr>
        <w:t xml:space="preserve"> </w:t>
      </w:r>
      <w:r w:rsidR="00670CD5">
        <w:rPr>
          <w:spacing w:val="-12"/>
        </w:rPr>
        <w:t xml:space="preserve">the </w:t>
      </w:r>
      <w:r>
        <w:t>Data Sharing</w:t>
      </w:r>
      <w:r>
        <w:rPr>
          <w:spacing w:val="-10"/>
        </w:rPr>
        <w:t xml:space="preserve"> </w:t>
      </w:r>
      <w:r>
        <w:t>Policy</w:t>
      </w:r>
      <w:r>
        <w:rPr>
          <w:spacing w:val="-4"/>
        </w:rPr>
        <w:t xml:space="preserve"> </w:t>
      </w:r>
      <w:r>
        <w:t>and</w:t>
      </w:r>
      <w:r>
        <w:rPr>
          <w:spacing w:val="-6"/>
        </w:rPr>
        <w:t xml:space="preserve"> </w:t>
      </w:r>
      <w:r>
        <w:t>Data</w:t>
      </w:r>
      <w:r>
        <w:rPr>
          <w:spacing w:val="-3"/>
        </w:rPr>
        <w:t xml:space="preserve"> </w:t>
      </w:r>
      <w:r>
        <w:t>Access to</w:t>
      </w:r>
      <w:r>
        <w:rPr>
          <w:spacing w:val="-4"/>
        </w:rPr>
        <w:t xml:space="preserve"> </w:t>
      </w:r>
      <w:r>
        <w:t>promote</w:t>
      </w:r>
      <w:r>
        <w:rPr>
          <w:spacing w:val="-4"/>
        </w:rPr>
        <w:t xml:space="preserve"> </w:t>
      </w:r>
      <w:r>
        <w:t>consistent</w:t>
      </w:r>
      <w:r>
        <w:rPr>
          <w:spacing w:val="-5"/>
        </w:rPr>
        <w:t xml:space="preserve"> </w:t>
      </w:r>
      <w:r>
        <w:t>and</w:t>
      </w:r>
      <w:r>
        <w:rPr>
          <w:spacing w:val="-3"/>
        </w:rPr>
        <w:t xml:space="preserve"> </w:t>
      </w:r>
      <w:r>
        <w:t>robust participant protections.</w:t>
      </w:r>
    </w:p>
    <w:p w14:paraId="0C40B7CC" w14:textId="225F52ED" w:rsidR="007709A7" w:rsidRDefault="00000000">
      <w:pPr>
        <w:pStyle w:val="BodyText"/>
        <w:spacing w:before="267"/>
        <w:ind w:right="597"/>
      </w:pPr>
      <w:r>
        <w:t>Data Sharing Policy addresses (1) data sharing procedures, (2) data access principles, and (3) issues</w:t>
      </w:r>
      <w:r>
        <w:rPr>
          <w:spacing w:val="-13"/>
        </w:rPr>
        <w:t xml:space="preserve"> </w:t>
      </w:r>
      <w:r>
        <w:t>regarding</w:t>
      </w:r>
      <w:r>
        <w:rPr>
          <w:spacing w:val="-17"/>
        </w:rPr>
        <w:t xml:space="preserve"> </w:t>
      </w:r>
      <w:r>
        <w:t>the</w:t>
      </w:r>
      <w:r>
        <w:rPr>
          <w:spacing w:val="-13"/>
        </w:rPr>
        <w:t xml:space="preserve"> </w:t>
      </w:r>
      <w:r>
        <w:t>protection</w:t>
      </w:r>
      <w:r>
        <w:rPr>
          <w:spacing w:val="-16"/>
        </w:rPr>
        <w:t xml:space="preserve"> </w:t>
      </w:r>
      <w:r>
        <w:t>of</w:t>
      </w:r>
      <w:r>
        <w:rPr>
          <w:spacing w:val="-14"/>
        </w:rPr>
        <w:t xml:space="preserve"> </w:t>
      </w:r>
      <w:r>
        <w:t>research</w:t>
      </w:r>
      <w:r>
        <w:rPr>
          <w:spacing w:val="-14"/>
        </w:rPr>
        <w:t xml:space="preserve"> </w:t>
      </w:r>
      <w:r>
        <w:t>participants</w:t>
      </w:r>
      <w:r>
        <w:rPr>
          <w:spacing w:val="-16"/>
        </w:rPr>
        <w:t xml:space="preserve"> </w:t>
      </w:r>
      <w:r>
        <w:t>during</w:t>
      </w:r>
      <w:r>
        <w:rPr>
          <w:spacing w:val="-14"/>
        </w:rPr>
        <w:t xml:space="preserve"> </w:t>
      </w:r>
      <w:r>
        <w:t>the</w:t>
      </w:r>
      <w:r>
        <w:rPr>
          <w:spacing w:val="-12"/>
        </w:rPr>
        <w:t xml:space="preserve"> </w:t>
      </w:r>
      <w:r>
        <w:t>submission</w:t>
      </w:r>
      <w:r>
        <w:rPr>
          <w:spacing w:val="-19"/>
        </w:rPr>
        <w:t xml:space="preserve"> </w:t>
      </w:r>
      <w:r>
        <w:t>of,</w:t>
      </w:r>
      <w:r>
        <w:rPr>
          <w:spacing w:val="-14"/>
        </w:rPr>
        <w:t xml:space="preserve"> </w:t>
      </w:r>
      <w:r>
        <w:t>storage</w:t>
      </w:r>
      <w:r>
        <w:rPr>
          <w:spacing w:val="-15"/>
        </w:rPr>
        <w:t xml:space="preserve"> </w:t>
      </w:r>
      <w:r>
        <w:t>of,</w:t>
      </w:r>
      <w:r>
        <w:rPr>
          <w:spacing w:val="-17"/>
        </w:rPr>
        <w:t xml:space="preserve"> </w:t>
      </w:r>
      <w:r>
        <w:t>and</w:t>
      </w:r>
      <w:r>
        <w:rPr>
          <w:spacing w:val="-17"/>
        </w:rPr>
        <w:t xml:space="preserve"> </w:t>
      </w:r>
      <w:r>
        <w:t>access to</w:t>
      </w:r>
      <w:r>
        <w:rPr>
          <w:spacing w:val="-13"/>
        </w:rPr>
        <w:t xml:space="preserve"> </w:t>
      </w:r>
      <w:r>
        <w:t>data</w:t>
      </w:r>
      <w:r>
        <w:rPr>
          <w:spacing w:val="-14"/>
        </w:rPr>
        <w:t xml:space="preserve"> </w:t>
      </w:r>
      <w:r>
        <w:t>within</w:t>
      </w:r>
      <w:r>
        <w:rPr>
          <w:spacing w:val="-13"/>
        </w:rPr>
        <w:t xml:space="preserve"> </w:t>
      </w:r>
      <w:r>
        <w:t>the</w:t>
      </w:r>
      <w:r>
        <w:rPr>
          <w:spacing w:val="-13"/>
        </w:rPr>
        <w:t xml:space="preserve"> </w:t>
      </w:r>
      <w:r>
        <w:t>Informatics</w:t>
      </w:r>
      <w:r>
        <w:rPr>
          <w:spacing w:val="-12"/>
        </w:rPr>
        <w:t xml:space="preserve"> </w:t>
      </w:r>
      <w:r>
        <w:t>System.</w:t>
      </w:r>
      <w:r>
        <w:rPr>
          <w:spacing w:val="-13"/>
        </w:rPr>
        <w:t xml:space="preserve"> </w:t>
      </w:r>
      <w:r>
        <w:t>The</w:t>
      </w:r>
      <w:r>
        <w:rPr>
          <w:spacing w:val="-12"/>
        </w:rPr>
        <w:t xml:space="preserve"> </w:t>
      </w:r>
      <w:r>
        <w:t>goal</w:t>
      </w:r>
      <w:r>
        <w:rPr>
          <w:spacing w:val="-13"/>
        </w:rPr>
        <w:t xml:space="preserve"> </w:t>
      </w:r>
      <w:r>
        <w:t>of</w:t>
      </w:r>
      <w:r>
        <w:rPr>
          <w:spacing w:val="-12"/>
        </w:rPr>
        <w:t xml:space="preserve"> </w:t>
      </w:r>
      <w:r>
        <w:t>the</w:t>
      </w:r>
      <w:r>
        <w:rPr>
          <w:spacing w:val="-12"/>
        </w:rPr>
        <w:t xml:space="preserve"> </w:t>
      </w:r>
      <w:r>
        <w:t>policy</w:t>
      </w:r>
      <w:r>
        <w:rPr>
          <w:spacing w:val="-13"/>
        </w:rPr>
        <w:t xml:space="preserve"> </w:t>
      </w:r>
      <w:r>
        <w:t>is</w:t>
      </w:r>
      <w:r>
        <w:rPr>
          <w:spacing w:val="-14"/>
        </w:rPr>
        <w:t xml:space="preserve"> </w:t>
      </w:r>
      <w:r>
        <w:t>to</w:t>
      </w:r>
      <w:r>
        <w:rPr>
          <w:spacing w:val="-13"/>
        </w:rPr>
        <w:t xml:space="preserve"> </w:t>
      </w:r>
      <w:r>
        <w:t>advance</w:t>
      </w:r>
      <w:r>
        <w:rPr>
          <w:spacing w:val="-10"/>
        </w:rPr>
        <w:t xml:space="preserve"> </w:t>
      </w:r>
      <w:r>
        <w:t>science</w:t>
      </w:r>
      <w:r>
        <w:rPr>
          <w:spacing w:val="-11"/>
        </w:rPr>
        <w:t xml:space="preserve"> </w:t>
      </w:r>
      <w:r>
        <w:t>for</w:t>
      </w:r>
      <w:r>
        <w:rPr>
          <w:spacing w:val="-13"/>
        </w:rPr>
        <w:t xml:space="preserve"> </w:t>
      </w:r>
      <w:r>
        <w:t>the</w:t>
      </w:r>
      <w:r>
        <w:rPr>
          <w:spacing w:val="-12"/>
        </w:rPr>
        <w:t xml:space="preserve"> </w:t>
      </w:r>
      <w:r>
        <w:t>benefit of</w:t>
      </w:r>
      <w:r>
        <w:rPr>
          <w:spacing w:val="-13"/>
        </w:rPr>
        <w:t xml:space="preserve"> </w:t>
      </w:r>
      <w:r>
        <w:t>the</w:t>
      </w:r>
      <w:r>
        <w:rPr>
          <w:spacing w:val="-8"/>
        </w:rPr>
        <w:t xml:space="preserve"> </w:t>
      </w:r>
      <w:r>
        <w:t>public</w:t>
      </w:r>
      <w:r>
        <w:rPr>
          <w:spacing w:val="-13"/>
        </w:rPr>
        <w:t xml:space="preserve"> </w:t>
      </w:r>
      <w:r>
        <w:t>through</w:t>
      </w:r>
      <w:r>
        <w:rPr>
          <w:spacing w:val="-11"/>
        </w:rPr>
        <w:t xml:space="preserve"> </w:t>
      </w:r>
      <w:r>
        <w:t>the</w:t>
      </w:r>
      <w:r>
        <w:rPr>
          <w:spacing w:val="-13"/>
        </w:rPr>
        <w:t xml:space="preserve"> </w:t>
      </w:r>
      <w:r>
        <w:t>creation</w:t>
      </w:r>
      <w:r>
        <w:rPr>
          <w:spacing w:val="-15"/>
        </w:rPr>
        <w:t xml:space="preserve"> </w:t>
      </w:r>
      <w:r>
        <w:t>of</w:t>
      </w:r>
      <w:r>
        <w:rPr>
          <w:spacing w:val="-13"/>
        </w:rPr>
        <w:t xml:space="preserve"> </w:t>
      </w:r>
      <w:r>
        <w:t>a</w:t>
      </w:r>
      <w:r>
        <w:rPr>
          <w:spacing w:val="-13"/>
        </w:rPr>
        <w:t xml:space="preserve"> </w:t>
      </w:r>
      <w:r>
        <w:t>centralized</w:t>
      </w:r>
      <w:r>
        <w:rPr>
          <w:spacing w:val="-14"/>
        </w:rPr>
        <w:t xml:space="preserve"> </w:t>
      </w:r>
      <w:r>
        <w:t>Federal</w:t>
      </w:r>
      <w:r>
        <w:rPr>
          <w:spacing w:val="-12"/>
        </w:rPr>
        <w:t xml:space="preserve"> </w:t>
      </w:r>
      <w:r>
        <w:t>data</w:t>
      </w:r>
      <w:r>
        <w:rPr>
          <w:spacing w:val="-13"/>
        </w:rPr>
        <w:t xml:space="preserve"> </w:t>
      </w:r>
      <w:r>
        <w:t>repository</w:t>
      </w:r>
      <w:r>
        <w:rPr>
          <w:spacing w:val="-12"/>
        </w:rPr>
        <w:t xml:space="preserve"> </w:t>
      </w:r>
      <w:r>
        <w:t>for</w:t>
      </w:r>
      <w:r>
        <w:rPr>
          <w:spacing w:val="-16"/>
        </w:rPr>
        <w:t xml:space="preserve"> </w:t>
      </w:r>
      <w:r>
        <w:t>TBI</w:t>
      </w:r>
      <w:r>
        <w:rPr>
          <w:spacing w:val="-13"/>
        </w:rPr>
        <w:t xml:space="preserve"> </w:t>
      </w:r>
      <w:r w:rsidR="004D1938">
        <w:rPr>
          <w:spacing w:val="-13"/>
        </w:rPr>
        <w:t xml:space="preserve">and trauma </w:t>
      </w:r>
      <w:r>
        <w:t>research</w:t>
      </w:r>
      <w:r>
        <w:rPr>
          <w:spacing w:val="-13"/>
        </w:rPr>
        <w:t xml:space="preserve"> </w:t>
      </w:r>
      <w:r>
        <w:lastRenderedPageBreak/>
        <w:t>information. The principles</w:t>
      </w:r>
      <w:r>
        <w:rPr>
          <w:spacing w:val="-1"/>
        </w:rPr>
        <w:t xml:space="preserve"> </w:t>
      </w:r>
      <w:r>
        <w:t>contained</w:t>
      </w:r>
      <w:r>
        <w:rPr>
          <w:spacing w:val="-3"/>
        </w:rPr>
        <w:t xml:space="preserve"> </w:t>
      </w:r>
      <w:r>
        <w:t>in</w:t>
      </w:r>
      <w:r>
        <w:rPr>
          <w:spacing w:val="-4"/>
        </w:rPr>
        <w:t xml:space="preserve"> </w:t>
      </w:r>
      <w:r>
        <w:t>this</w:t>
      </w:r>
      <w:r>
        <w:rPr>
          <w:spacing w:val="-1"/>
        </w:rPr>
        <w:t xml:space="preserve"> </w:t>
      </w:r>
      <w:r>
        <w:t>policy</w:t>
      </w:r>
      <w:r>
        <w:rPr>
          <w:spacing w:val="-3"/>
        </w:rPr>
        <w:t xml:space="preserve"> </w:t>
      </w:r>
      <w:r>
        <w:t>were</w:t>
      </w:r>
      <w:r>
        <w:rPr>
          <w:spacing w:val="-1"/>
        </w:rPr>
        <w:t xml:space="preserve"> </w:t>
      </w:r>
      <w:r>
        <w:t>developed</w:t>
      </w:r>
      <w:r>
        <w:rPr>
          <w:spacing w:val="-7"/>
        </w:rPr>
        <w:t xml:space="preserve"> </w:t>
      </w:r>
      <w:r>
        <w:t>by the</w:t>
      </w:r>
      <w:r>
        <w:rPr>
          <w:spacing w:val="-1"/>
        </w:rPr>
        <w:t xml:space="preserve"> </w:t>
      </w:r>
      <w:r>
        <w:t>Policy</w:t>
      </w:r>
      <w:r>
        <w:rPr>
          <w:spacing w:val="-3"/>
        </w:rPr>
        <w:t xml:space="preserve"> </w:t>
      </w:r>
      <w:r>
        <w:t>Committee and are</w:t>
      </w:r>
    </w:p>
    <w:p w14:paraId="0C40B7CD" w14:textId="77777777" w:rsidR="007709A7" w:rsidRDefault="007709A7">
      <w:pPr>
        <w:sectPr w:rsidR="007709A7">
          <w:pgSz w:w="12240" w:h="15840"/>
          <w:pgMar w:top="1380" w:right="1240" w:bottom="1700" w:left="1160" w:header="0" w:footer="1516" w:gutter="0"/>
          <w:cols w:space="720"/>
        </w:sectPr>
      </w:pPr>
    </w:p>
    <w:p w14:paraId="0C40B7CE" w14:textId="77777777" w:rsidR="007709A7" w:rsidRDefault="00000000">
      <w:pPr>
        <w:pStyle w:val="BodyText"/>
        <w:spacing w:before="40"/>
        <w:ind w:right="802"/>
      </w:pPr>
      <w:r>
        <w:lastRenderedPageBreak/>
        <w:t>consistent with existing NIH and DOD polices on data</w:t>
      </w:r>
      <w:r>
        <w:rPr>
          <w:spacing w:val="-2"/>
        </w:rPr>
        <w:t xml:space="preserve"> </w:t>
      </w:r>
      <w:r>
        <w:t>sharing. The DOD and the NIH recognize that scientific,</w:t>
      </w:r>
      <w:r>
        <w:rPr>
          <w:spacing w:val="-17"/>
        </w:rPr>
        <w:t xml:space="preserve"> </w:t>
      </w:r>
      <w:r>
        <w:t>ethical,</w:t>
      </w:r>
      <w:r>
        <w:rPr>
          <w:spacing w:val="-15"/>
        </w:rPr>
        <w:t xml:space="preserve"> </w:t>
      </w:r>
      <w:r>
        <w:t>and</w:t>
      </w:r>
      <w:r>
        <w:rPr>
          <w:spacing w:val="-17"/>
        </w:rPr>
        <w:t xml:space="preserve"> </w:t>
      </w:r>
      <w:r>
        <w:t>societal</w:t>
      </w:r>
      <w:r>
        <w:rPr>
          <w:spacing w:val="-14"/>
        </w:rPr>
        <w:t xml:space="preserve"> </w:t>
      </w:r>
      <w:r>
        <w:t>issues</w:t>
      </w:r>
      <w:r>
        <w:rPr>
          <w:spacing w:val="-16"/>
        </w:rPr>
        <w:t xml:space="preserve"> </w:t>
      </w:r>
      <w:r>
        <w:t>relevant</w:t>
      </w:r>
      <w:r>
        <w:rPr>
          <w:spacing w:val="-16"/>
        </w:rPr>
        <w:t xml:space="preserve"> </w:t>
      </w:r>
      <w:r>
        <w:t>to</w:t>
      </w:r>
      <w:r>
        <w:rPr>
          <w:spacing w:val="-13"/>
        </w:rPr>
        <w:t xml:space="preserve"> </w:t>
      </w:r>
      <w:r>
        <w:t>this</w:t>
      </w:r>
      <w:r>
        <w:rPr>
          <w:spacing w:val="-13"/>
        </w:rPr>
        <w:t xml:space="preserve"> </w:t>
      </w:r>
      <w:r>
        <w:t>policy</w:t>
      </w:r>
      <w:r>
        <w:rPr>
          <w:spacing w:val="-13"/>
        </w:rPr>
        <w:t xml:space="preserve"> </w:t>
      </w:r>
      <w:r>
        <w:t>are</w:t>
      </w:r>
      <w:r>
        <w:rPr>
          <w:spacing w:val="-14"/>
        </w:rPr>
        <w:t xml:space="preserve"> </w:t>
      </w:r>
      <w:r>
        <w:t>evolving,</w:t>
      </w:r>
      <w:r>
        <w:rPr>
          <w:spacing w:val="-14"/>
        </w:rPr>
        <w:t xml:space="preserve"> </w:t>
      </w:r>
      <w:r>
        <w:t>and</w:t>
      </w:r>
      <w:r>
        <w:rPr>
          <w:spacing w:val="-15"/>
        </w:rPr>
        <w:t xml:space="preserve"> </w:t>
      </w:r>
      <w:r>
        <w:t>have</w:t>
      </w:r>
      <w:r>
        <w:rPr>
          <w:spacing w:val="-14"/>
        </w:rPr>
        <w:t xml:space="preserve"> </w:t>
      </w:r>
      <w:r>
        <w:t>established</w:t>
      </w:r>
      <w:r>
        <w:rPr>
          <w:spacing w:val="-17"/>
        </w:rPr>
        <w:t xml:space="preserve"> </w:t>
      </w:r>
      <w:r>
        <w:t>a</w:t>
      </w:r>
      <w:r>
        <w:rPr>
          <w:spacing w:val="-17"/>
        </w:rPr>
        <w:t xml:space="preserve"> </w:t>
      </w:r>
      <w:r>
        <w:t xml:space="preserve">Policy </w:t>
      </w:r>
      <w:r>
        <w:rPr>
          <w:spacing w:val="-2"/>
        </w:rPr>
        <w:t>Committee</w:t>
      </w:r>
      <w:r>
        <w:rPr>
          <w:spacing w:val="-4"/>
        </w:rPr>
        <w:t xml:space="preserve"> </w:t>
      </w:r>
      <w:r>
        <w:rPr>
          <w:spacing w:val="-2"/>
        </w:rPr>
        <w:t>to</w:t>
      </w:r>
      <w:r>
        <w:rPr>
          <w:spacing w:val="-4"/>
        </w:rPr>
        <w:t xml:space="preserve"> </w:t>
      </w:r>
      <w:r>
        <w:rPr>
          <w:spacing w:val="-2"/>
        </w:rPr>
        <w:t>oversee implementation</w:t>
      </w:r>
      <w:r>
        <w:rPr>
          <w:spacing w:val="-3"/>
        </w:rPr>
        <w:t xml:space="preserve"> </w:t>
      </w:r>
      <w:r>
        <w:rPr>
          <w:spacing w:val="-2"/>
        </w:rPr>
        <w:t>and</w:t>
      </w:r>
      <w:r>
        <w:rPr>
          <w:spacing w:val="-6"/>
        </w:rPr>
        <w:t xml:space="preserve"> </w:t>
      </w:r>
      <w:r>
        <w:rPr>
          <w:spacing w:val="-2"/>
        </w:rPr>
        <w:t>data</w:t>
      </w:r>
      <w:r>
        <w:rPr>
          <w:spacing w:val="-5"/>
        </w:rPr>
        <w:t xml:space="preserve"> </w:t>
      </w:r>
      <w:r>
        <w:rPr>
          <w:spacing w:val="-2"/>
        </w:rPr>
        <w:t>use</w:t>
      </w:r>
      <w:r>
        <w:rPr>
          <w:spacing w:val="-5"/>
        </w:rPr>
        <w:t xml:space="preserve"> </w:t>
      </w:r>
      <w:r>
        <w:rPr>
          <w:spacing w:val="-2"/>
        </w:rPr>
        <w:t>practices.</w:t>
      </w:r>
      <w:r>
        <w:rPr>
          <w:spacing w:val="-5"/>
        </w:rPr>
        <w:t xml:space="preserve"> </w:t>
      </w:r>
      <w:r>
        <w:rPr>
          <w:spacing w:val="-2"/>
        </w:rPr>
        <w:t>The</w:t>
      </w:r>
      <w:r>
        <w:rPr>
          <w:spacing w:val="-5"/>
        </w:rPr>
        <w:t xml:space="preserve"> </w:t>
      </w:r>
      <w:r>
        <w:rPr>
          <w:spacing w:val="-2"/>
        </w:rPr>
        <w:t>agencies</w:t>
      </w:r>
      <w:r>
        <w:rPr>
          <w:spacing w:val="-6"/>
        </w:rPr>
        <w:t xml:space="preserve"> </w:t>
      </w:r>
      <w:r>
        <w:rPr>
          <w:spacing w:val="-2"/>
        </w:rPr>
        <w:t>will</w:t>
      </w:r>
      <w:r>
        <w:rPr>
          <w:spacing w:val="-6"/>
        </w:rPr>
        <w:t xml:space="preserve"> </w:t>
      </w:r>
      <w:r>
        <w:rPr>
          <w:spacing w:val="-2"/>
        </w:rPr>
        <w:t>revisit and</w:t>
      </w:r>
      <w:r>
        <w:rPr>
          <w:spacing w:val="-6"/>
        </w:rPr>
        <w:t xml:space="preserve"> </w:t>
      </w:r>
      <w:r>
        <w:rPr>
          <w:spacing w:val="-2"/>
        </w:rPr>
        <w:t>revise</w:t>
      </w:r>
      <w:r>
        <w:rPr>
          <w:spacing w:val="-8"/>
        </w:rPr>
        <w:t xml:space="preserve"> </w:t>
      </w:r>
      <w:r>
        <w:rPr>
          <w:spacing w:val="-2"/>
        </w:rPr>
        <w:t xml:space="preserve">the </w:t>
      </w:r>
      <w:r>
        <w:t>policy and related practices as appropriate.</w:t>
      </w:r>
    </w:p>
    <w:p w14:paraId="0C40B7CF" w14:textId="77777777" w:rsidR="007709A7" w:rsidRDefault="00000000">
      <w:pPr>
        <w:pStyle w:val="Heading2"/>
        <w:spacing w:before="268"/>
      </w:pPr>
      <w:bookmarkStart w:id="2" w:name="_bookmark2"/>
      <w:bookmarkEnd w:id="2"/>
      <w:r>
        <w:t>Data</w:t>
      </w:r>
      <w:r>
        <w:rPr>
          <w:spacing w:val="-2"/>
        </w:rPr>
        <w:t xml:space="preserve"> Management</w:t>
      </w:r>
    </w:p>
    <w:p w14:paraId="0C40B7D0" w14:textId="77777777" w:rsidR="007709A7" w:rsidRDefault="00000000">
      <w:pPr>
        <w:pStyle w:val="Heading4"/>
        <w:spacing w:before="267"/>
      </w:pPr>
      <w:r>
        <w:t>Protecting</w:t>
      </w:r>
      <w:r>
        <w:rPr>
          <w:spacing w:val="-8"/>
        </w:rPr>
        <w:t xml:space="preserve"> </w:t>
      </w:r>
      <w:r>
        <w:t>Research</w:t>
      </w:r>
      <w:r>
        <w:rPr>
          <w:spacing w:val="-7"/>
        </w:rPr>
        <w:t xml:space="preserve"> </w:t>
      </w:r>
      <w:r>
        <w:rPr>
          <w:spacing w:val="-2"/>
        </w:rPr>
        <w:t>Participants</w:t>
      </w:r>
    </w:p>
    <w:p w14:paraId="0C40B7D1" w14:textId="77777777" w:rsidR="007709A7" w:rsidRDefault="007709A7">
      <w:pPr>
        <w:pStyle w:val="BodyText"/>
        <w:spacing w:before="25"/>
        <w:ind w:left="0"/>
        <w:rPr>
          <w:b/>
        </w:rPr>
      </w:pPr>
    </w:p>
    <w:p w14:paraId="0C40B7D2" w14:textId="0BC363FB" w:rsidR="007709A7" w:rsidRDefault="00000000">
      <w:pPr>
        <w:pStyle w:val="BodyText"/>
        <w:ind w:right="520"/>
      </w:pPr>
      <w:r>
        <w:rPr>
          <w:spacing w:val="-2"/>
        </w:rPr>
        <w:t>The potential</w:t>
      </w:r>
      <w:r>
        <w:rPr>
          <w:spacing w:val="-6"/>
        </w:rPr>
        <w:t xml:space="preserve"> </w:t>
      </w:r>
      <w:r>
        <w:rPr>
          <w:spacing w:val="-2"/>
        </w:rPr>
        <w:t>for</w:t>
      </w:r>
      <w:r>
        <w:rPr>
          <w:spacing w:val="-5"/>
        </w:rPr>
        <w:t xml:space="preserve"> </w:t>
      </w:r>
      <w:r>
        <w:rPr>
          <w:spacing w:val="-2"/>
        </w:rPr>
        <w:t>public</w:t>
      </w:r>
      <w:r>
        <w:rPr>
          <w:spacing w:val="-5"/>
        </w:rPr>
        <w:t xml:space="preserve"> </w:t>
      </w:r>
      <w:r>
        <w:rPr>
          <w:spacing w:val="-2"/>
        </w:rPr>
        <w:t>benefit</w:t>
      </w:r>
      <w:r>
        <w:rPr>
          <w:spacing w:val="-6"/>
        </w:rPr>
        <w:t xml:space="preserve"> </w:t>
      </w:r>
      <w:r>
        <w:rPr>
          <w:spacing w:val="-2"/>
        </w:rPr>
        <w:t>to be</w:t>
      </w:r>
      <w:r>
        <w:rPr>
          <w:spacing w:val="-5"/>
        </w:rPr>
        <w:t xml:space="preserve"> </w:t>
      </w:r>
      <w:r>
        <w:rPr>
          <w:spacing w:val="-2"/>
        </w:rPr>
        <w:t>achieved</w:t>
      </w:r>
      <w:r>
        <w:rPr>
          <w:spacing w:val="-5"/>
        </w:rPr>
        <w:t xml:space="preserve"> </w:t>
      </w:r>
      <w:r>
        <w:rPr>
          <w:spacing w:val="-2"/>
        </w:rPr>
        <w:t>through</w:t>
      </w:r>
      <w:r>
        <w:rPr>
          <w:spacing w:val="-10"/>
        </w:rPr>
        <w:t xml:space="preserve"> </w:t>
      </w:r>
      <w:r>
        <w:rPr>
          <w:spacing w:val="-2"/>
        </w:rPr>
        <w:t>sharing</w:t>
      </w:r>
      <w:r>
        <w:rPr>
          <w:spacing w:val="-5"/>
        </w:rPr>
        <w:t xml:space="preserve"> </w:t>
      </w:r>
      <w:r>
        <w:rPr>
          <w:spacing w:val="-2"/>
        </w:rPr>
        <w:t>TBI</w:t>
      </w:r>
      <w:r w:rsidR="00390D7F">
        <w:rPr>
          <w:spacing w:val="-2"/>
        </w:rPr>
        <w:t xml:space="preserve"> and trauma</w:t>
      </w:r>
      <w:r>
        <w:rPr>
          <w:spacing w:val="-5"/>
        </w:rPr>
        <w:t xml:space="preserve"> </w:t>
      </w:r>
      <w:r>
        <w:rPr>
          <w:spacing w:val="-2"/>
        </w:rPr>
        <w:t>research</w:t>
      </w:r>
      <w:r>
        <w:rPr>
          <w:spacing w:val="-5"/>
        </w:rPr>
        <w:t xml:space="preserve"> </w:t>
      </w:r>
      <w:r>
        <w:rPr>
          <w:spacing w:val="-2"/>
        </w:rPr>
        <w:t>data</w:t>
      </w:r>
      <w:r>
        <w:rPr>
          <w:spacing w:val="-5"/>
        </w:rPr>
        <w:t xml:space="preserve"> </w:t>
      </w:r>
      <w:r>
        <w:rPr>
          <w:spacing w:val="-2"/>
        </w:rPr>
        <w:t>is</w:t>
      </w:r>
      <w:r>
        <w:rPr>
          <w:spacing w:val="-7"/>
        </w:rPr>
        <w:t xml:space="preserve"> </w:t>
      </w:r>
      <w:r>
        <w:rPr>
          <w:spacing w:val="-2"/>
        </w:rPr>
        <w:t>significant.</w:t>
      </w:r>
      <w:r>
        <w:rPr>
          <w:spacing w:val="-7"/>
        </w:rPr>
        <w:t xml:space="preserve"> </w:t>
      </w:r>
      <w:r>
        <w:rPr>
          <w:spacing w:val="-2"/>
        </w:rPr>
        <w:t xml:space="preserve">However, </w:t>
      </w:r>
      <w:r>
        <w:t xml:space="preserve">the broad data distribution goals of </w:t>
      </w:r>
      <w:r w:rsidR="00390D7F">
        <w:t xml:space="preserve">the Informatics System </w:t>
      </w:r>
      <w:r>
        <w:t>highlight the importance of protecting the privacy of the research participants and</w:t>
      </w:r>
      <w:r>
        <w:rPr>
          <w:spacing w:val="-2"/>
        </w:rPr>
        <w:t xml:space="preserve"> </w:t>
      </w:r>
      <w:r>
        <w:t>the confidentiality of</w:t>
      </w:r>
      <w:r>
        <w:rPr>
          <w:spacing w:val="-2"/>
        </w:rPr>
        <w:t xml:space="preserve"> </w:t>
      </w:r>
      <w:r>
        <w:t xml:space="preserve">their data. </w:t>
      </w:r>
      <w:r w:rsidR="00390D7F">
        <w:rPr>
          <w:spacing w:val="-1"/>
        </w:rPr>
        <w:t xml:space="preserve">The </w:t>
      </w:r>
      <w:r>
        <w:t>Data</w:t>
      </w:r>
      <w:r>
        <w:rPr>
          <w:spacing w:val="-2"/>
        </w:rPr>
        <w:t xml:space="preserve"> </w:t>
      </w:r>
      <w:r>
        <w:t>Sharing Policy includes</w:t>
      </w:r>
      <w:r>
        <w:rPr>
          <w:spacing w:val="-1"/>
        </w:rPr>
        <w:t xml:space="preserve"> </w:t>
      </w:r>
      <w:r>
        <w:t>steps</w:t>
      </w:r>
      <w:r>
        <w:rPr>
          <w:spacing w:val="-1"/>
        </w:rPr>
        <w:t xml:space="preserve"> </w:t>
      </w:r>
      <w:r>
        <w:t>to protect the interests and privacy concerns of individuals, families, and identifiable groups who participate</w:t>
      </w:r>
      <w:r>
        <w:rPr>
          <w:spacing w:val="-9"/>
        </w:rPr>
        <w:t xml:space="preserve"> </w:t>
      </w:r>
      <w:r>
        <w:t>in</w:t>
      </w:r>
      <w:r>
        <w:rPr>
          <w:spacing w:val="-16"/>
        </w:rPr>
        <w:t xml:space="preserve"> </w:t>
      </w:r>
      <w:r>
        <w:t>TBI</w:t>
      </w:r>
      <w:r>
        <w:rPr>
          <w:spacing w:val="-11"/>
        </w:rPr>
        <w:t xml:space="preserve"> </w:t>
      </w:r>
      <w:r>
        <w:t>genetic</w:t>
      </w:r>
      <w:r>
        <w:rPr>
          <w:spacing w:val="-13"/>
        </w:rPr>
        <w:t xml:space="preserve"> </w:t>
      </w:r>
      <w:r>
        <w:t>and</w:t>
      </w:r>
      <w:r>
        <w:rPr>
          <w:spacing w:val="-13"/>
        </w:rPr>
        <w:t xml:space="preserve"> </w:t>
      </w:r>
      <w:r>
        <w:t>other</w:t>
      </w:r>
      <w:r>
        <w:rPr>
          <w:spacing w:val="-16"/>
        </w:rPr>
        <w:t xml:space="preserve"> </w:t>
      </w:r>
      <w:r>
        <w:t>research.</w:t>
      </w:r>
      <w:r>
        <w:rPr>
          <w:spacing w:val="-16"/>
        </w:rPr>
        <w:t xml:space="preserve"> </w:t>
      </w:r>
      <w:r>
        <w:t>The</w:t>
      </w:r>
      <w:r>
        <w:rPr>
          <w:spacing w:val="-11"/>
        </w:rPr>
        <w:t xml:space="preserve"> </w:t>
      </w:r>
      <w:r>
        <w:t>informed</w:t>
      </w:r>
      <w:r>
        <w:rPr>
          <w:spacing w:val="-12"/>
        </w:rPr>
        <w:t xml:space="preserve"> </w:t>
      </w:r>
      <w:r>
        <w:t>consent</w:t>
      </w:r>
      <w:r>
        <w:rPr>
          <w:spacing w:val="-13"/>
        </w:rPr>
        <w:t xml:space="preserve"> </w:t>
      </w:r>
      <w:r>
        <w:t>process</w:t>
      </w:r>
      <w:r>
        <w:rPr>
          <w:spacing w:val="-10"/>
        </w:rPr>
        <w:t xml:space="preserve"> </w:t>
      </w:r>
      <w:r>
        <w:t>is</w:t>
      </w:r>
      <w:r>
        <w:rPr>
          <w:spacing w:val="-11"/>
        </w:rPr>
        <w:t xml:space="preserve"> </w:t>
      </w:r>
      <w:r>
        <w:t>a</w:t>
      </w:r>
      <w:r>
        <w:rPr>
          <w:spacing w:val="-11"/>
        </w:rPr>
        <w:t xml:space="preserve"> </w:t>
      </w:r>
      <w:r>
        <w:t>critical</w:t>
      </w:r>
      <w:r>
        <w:rPr>
          <w:spacing w:val="-11"/>
        </w:rPr>
        <w:t xml:space="preserve"> </w:t>
      </w:r>
      <w:r>
        <w:t>step</w:t>
      </w:r>
      <w:r>
        <w:rPr>
          <w:spacing w:val="-14"/>
        </w:rPr>
        <w:t xml:space="preserve"> </w:t>
      </w:r>
      <w:r>
        <w:t>and</w:t>
      </w:r>
      <w:r>
        <w:rPr>
          <w:spacing w:val="-12"/>
        </w:rPr>
        <w:t xml:space="preserve"> </w:t>
      </w:r>
      <w:r>
        <w:t>subject consent</w:t>
      </w:r>
      <w:r>
        <w:rPr>
          <w:spacing w:val="-1"/>
        </w:rPr>
        <w:t xml:space="preserve"> </w:t>
      </w:r>
      <w:r>
        <w:t xml:space="preserve">forms in prospective studies should include language </w:t>
      </w:r>
      <w:proofErr w:type="gramStart"/>
      <w:r>
        <w:t>similar</w:t>
      </w:r>
      <w:r>
        <w:rPr>
          <w:spacing w:val="-1"/>
        </w:rPr>
        <w:t xml:space="preserve"> </w:t>
      </w:r>
      <w:r>
        <w:t>to</w:t>
      </w:r>
      <w:proofErr w:type="gramEnd"/>
      <w:r>
        <w:t xml:space="preserve"> the</w:t>
      </w:r>
      <w:r>
        <w:rPr>
          <w:spacing w:val="-1"/>
        </w:rPr>
        <w:t xml:space="preserve"> </w:t>
      </w:r>
      <w:r>
        <w:t>following:</w:t>
      </w:r>
    </w:p>
    <w:p w14:paraId="0C40B7D3" w14:textId="77777777" w:rsidR="007709A7" w:rsidRDefault="007709A7">
      <w:pPr>
        <w:pStyle w:val="BodyText"/>
        <w:ind w:left="0"/>
      </w:pPr>
    </w:p>
    <w:p w14:paraId="0C40B7D4" w14:textId="508A5083" w:rsidR="007709A7" w:rsidRDefault="00000000">
      <w:pPr>
        <w:pStyle w:val="BodyText"/>
        <w:ind w:left="880" w:right="520"/>
      </w:pPr>
      <w:r>
        <w:t>“All links with your identity will be removed from the data before they are shared. Only de- identified</w:t>
      </w:r>
      <w:r>
        <w:rPr>
          <w:spacing w:val="-13"/>
        </w:rPr>
        <w:t xml:space="preserve"> </w:t>
      </w:r>
      <w:r>
        <w:t>data</w:t>
      </w:r>
      <w:r>
        <w:rPr>
          <w:spacing w:val="-17"/>
        </w:rPr>
        <w:t xml:space="preserve"> </w:t>
      </w:r>
      <w:r>
        <w:t>which</w:t>
      </w:r>
      <w:r>
        <w:rPr>
          <w:spacing w:val="-14"/>
        </w:rPr>
        <w:t xml:space="preserve"> </w:t>
      </w:r>
      <w:r>
        <w:t>do</w:t>
      </w:r>
      <w:r>
        <w:rPr>
          <w:spacing w:val="-12"/>
        </w:rPr>
        <w:t xml:space="preserve"> </w:t>
      </w:r>
      <w:r>
        <w:t>not</w:t>
      </w:r>
      <w:r>
        <w:rPr>
          <w:spacing w:val="-13"/>
        </w:rPr>
        <w:t xml:space="preserve"> </w:t>
      </w:r>
      <w:r>
        <w:t>include</w:t>
      </w:r>
      <w:r>
        <w:rPr>
          <w:spacing w:val="-12"/>
        </w:rPr>
        <w:t xml:space="preserve"> </w:t>
      </w:r>
      <w:r>
        <w:t>anything</w:t>
      </w:r>
      <w:r>
        <w:rPr>
          <w:spacing w:val="-13"/>
        </w:rPr>
        <w:t xml:space="preserve"> </w:t>
      </w:r>
      <w:r>
        <w:t>that</w:t>
      </w:r>
      <w:r>
        <w:rPr>
          <w:spacing w:val="-16"/>
        </w:rPr>
        <w:t xml:space="preserve"> </w:t>
      </w:r>
      <w:r>
        <w:t>might</w:t>
      </w:r>
      <w:r>
        <w:rPr>
          <w:spacing w:val="-13"/>
        </w:rPr>
        <w:t xml:space="preserve"> </w:t>
      </w:r>
      <w:r>
        <w:t>directly</w:t>
      </w:r>
      <w:r>
        <w:rPr>
          <w:spacing w:val="-12"/>
        </w:rPr>
        <w:t xml:space="preserve"> </w:t>
      </w:r>
      <w:r>
        <w:t>identify</w:t>
      </w:r>
      <w:r>
        <w:rPr>
          <w:spacing w:val="-13"/>
        </w:rPr>
        <w:t xml:space="preserve"> </w:t>
      </w:r>
      <w:r>
        <w:t>you</w:t>
      </w:r>
      <w:r>
        <w:rPr>
          <w:spacing w:val="-15"/>
        </w:rPr>
        <w:t xml:space="preserve"> </w:t>
      </w:r>
      <w:r>
        <w:t>will</w:t>
      </w:r>
      <w:r>
        <w:rPr>
          <w:spacing w:val="-19"/>
        </w:rPr>
        <w:t xml:space="preserve"> </w:t>
      </w:r>
      <w:r>
        <w:t>be</w:t>
      </w:r>
      <w:r>
        <w:rPr>
          <w:spacing w:val="-13"/>
        </w:rPr>
        <w:t xml:space="preserve"> </w:t>
      </w:r>
      <w:r>
        <w:t>shared</w:t>
      </w:r>
      <w:r>
        <w:rPr>
          <w:spacing w:val="-15"/>
        </w:rPr>
        <w:t xml:space="preserve"> </w:t>
      </w:r>
      <w:r>
        <w:t xml:space="preserve">with </w:t>
      </w:r>
      <w:r w:rsidR="0065138F">
        <w:t xml:space="preserve">Informatic System </w:t>
      </w:r>
      <w:r>
        <w:t>users and the general scientific community for research</w:t>
      </w:r>
      <w:r w:rsidR="00B35B8A">
        <w:t xml:space="preserve"> </w:t>
      </w:r>
      <w:r>
        <w:t>purposes.”</w:t>
      </w:r>
    </w:p>
    <w:p w14:paraId="0C40B7D5" w14:textId="78BE9219" w:rsidR="007709A7" w:rsidRDefault="00000000">
      <w:pPr>
        <w:pStyle w:val="BodyText"/>
        <w:spacing w:before="243"/>
        <w:ind w:right="520"/>
      </w:pPr>
      <w:r>
        <w:t xml:space="preserve">For retrospective studies conducted before the development of </w:t>
      </w:r>
      <w:r w:rsidR="00245AEF">
        <w:t>the Informatics System</w:t>
      </w:r>
      <w:r>
        <w:t>, the agencies anticipate considerable variation in the extent to which data sharing and future research have been addressed within the informed consent documents.</w:t>
      </w:r>
      <w:r>
        <w:rPr>
          <w:spacing w:val="-1"/>
        </w:rPr>
        <w:t xml:space="preserve"> </w:t>
      </w:r>
      <w:r>
        <w:t>The submitting institution</w:t>
      </w:r>
      <w:r>
        <w:rPr>
          <w:spacing w:val="-1"/>
        </w:rPr>
        <w:t xml:space="preserve"> </w:t>
      </w:r>
      <w:r>
        <w:t>will determine whether a study is appropriate</w:t>
      </w:r>
      <w:r>
        <w:rPr>
          <w:spacing w:val="-15"/>
        </w:rPr>
        <w:t xml:space="preserve"> </w:t>
      </w:r>
      <w:r>
        <w:t>for</w:t>
      </w:r>
      <w:r>
        <w:rPr>
          <w:spacing w:val="-17"/>
        </w:rPr>
        <w:t xml:space="preserve"> </w:t>
      </w:r>
      <w:r>
        <w:t>submission</w:t>
      </w:r>
      <w:r>
        <w:rPr>
          <w:spacing w:val="-20"/>
        </w:rPr>
        <w:t xml:space="preserve"> </w:t>
      </w:r>
      <w:r>
        <w:t>to</w:t>
      </w:r>
      <w:r>
        <w:rPr>
          <w:spacing w:val="-10"/>
        </w:rPr>
        <w:t xml:space="preserve"> </w:t>
      </w:r>
      <w:r w:rsidR="00E2551D">
        <w:t>the Informatics System</w:t>
      </w:r>
      <w:r w:rsidR="00E2551D">
        <w:rPr>
          <w:spacing w:val="-17"/>
        </w:rPr>
        <w:t xml:space="preserve"> </w:t>
      </w:r>
      <w:r>
        <w:t>(including</w:t>
      </w:r>
      <w:r>
        <w:rPr>
          <w:spacing w:val="-14"/>
        </w:rPr>
        <w:t xml:space="preserve"> </w:t>
      </w:r>
      <w:r>
        <w:t>an</w:t>
      </w:r>
      <w:r>
        <w:rPr>
          <w:spacing w:val="-17"/>
        </w:rPr>
        <w:t xml:space="preserve"> </w:t>
      </w:r>
      <w:r>
        <w:t>Institutional</w:t>
      </w:r>
      <w:r>
        <w:rPr>
          <w:spacing w:val="-14"/>
        </w:rPr>
        <w:t xml:space="preserve"> </w:t>
      </w:r>
      <w:r>
        <w:t>Review</w:t>
      </w:r>
      <w:r>
        <w:rPr>
          <w:spacing w:val="-13"/>
        </w:rPr>
        <w:t xml:space="preserve"> </w:t>
      </w:r>
      <w:r>
        <w:t>Board</w:t>
      </w:r>
      <w:r>
        <w:rPr>
          <w:spacing w:val="-20"/>
        </w:rPr>
        <w:t xml:space="preserve"> </w:t>
      </w:r>
      <w:r>
        <w:t>(IRB)</w:t>
      </w:r>
      <w:r>
        <w:rPr>
          <w:spacing w:val="-19"/>
        </w:rPr>
        <w:t xml:space="preserve"> </w:t>
      </w:r>
      <w:r>
        <w:t>and/or</w:t>
      </w:r>
      <w:r>
        <w:rPr>
          <w:spacing w:val="-18"/>
        </w:rPr>
        <w:t xml:space="preserve"> </w:t>
      </w:r>
      <w:r>
        <w:t>Privacy</w:t>
      </w:r>
      <w:r>
        <w:rPr>
          <w:spacing w:val="-13"/>
        </w:rPr>
        <w:t xml:space="preserve"> </w:t>
      </w:r>
      <w:r>
        <w:t>Board review of specific study elements, such as participant consent). Some studies may require additional consent</w:t>
      </w:r>
      <w:r>
        <w:rPr>
          <w:spacing w:val="-10"/>
        </w:rPr>
        <w:t xml:space="preserve"> </w:t>
      </w:r>
      <w:proofErr w:type="gramStart"/>
      <w:r>
        <w:t>of</w:t>
      </w:r>
      <w:proofErr w:type="gramEnd"/>
      <w:r>
        <w:rPr>
          <w:spacing w:val="-7"/>
        </w:rPr>
        <w:t xml:space="preserve"> </w:t>
      </w:r>
      <w:r>
        <w:t>the</w:t>
      </w:r>
      <w:r>
        <w:rPr>
          <w:spacing w:val="-5"/>
        </w:rPr>
        <w:t xml:space="preserve"> </w:t>
      </w:r>
      <w:r>
        <w:t>research</w:t>
      </w:r>
      <w:r>
        <w:rPr>
          <w:spacing w:val="-7"/>
        </w:rPr>
        <w:t xml:space="preserve"> </w:t>
      </w:r>
      <w:r>
        <w:t>participants.</w:t>
      </w:r>
      <w:r>
        <w:rPr>
          <w:spacing w:val="-2"/>
        </w:rPr>
        <w:t xml:space="preserve"> </w:t>
      </w:r>
      <w:r>
        <w:t>To</w:t>
      </w:r>
      <w:r>
        <w:rPr>
          <w:spacing w:val="-4"/>
        </w:rPr>
        <w:t xml:space="preserve"> </w:t>
      </w:r>
      <w:r>
        <w:t>ensure</w:t>
      </w:r>
      <w:r>
        <w:rPr>
          <w:spacing w:val="-4"/>
        </w:rPr>
        <w:t xml:space="preserve"> </w:t>
      </w:r>
      <w:r>
        <w:t>the</w:t>
      </w:r>
      <w:r>
        <w:rPr>
          <w:spacing w:val="-4"/>
        </w:rPr>
        <w:t xml:space="preserve"> </w:t>
      </w:r>
      <w:r>
        <w:t>security</w:t>
      </w:r>
      <w:r>
        <w:rPr>
          <w:spacing w:val="-4"/>
        </w:rPr>
        <w:t xml:space="preserve"> </w:t>
      </w:r>
      <w:r>
        <w:t>of</w:t>
      </w:r>
      <w:r>
        <w:rPr>
          <w:spacing w:val="-7"/>
        </w:rPr>
        <w:t xml:space="preserve"> </w:t>
      </w:r>
      <w:r>
        <w:t>the</w:t>
      </w:r>
      <w:r>
        <w:rPr>
          <w:spacing w:val="-5"/>
        </w:rPr>
        <w:t xml:space="preserve"> </w:t>
      </w:r>
      <w:r>
        <w:t>data</w:t>
      </w:r>
      <w:r>
        <w:rPr>
          <w:spacing w:val="-5"/>
        </w:rPr>
        <w:t xml:space="preserve"> </w:t>
      </w:r>
      <w:r>
        <w:t>held</w:t>
      </w:r>
      <w:r>
        <w:rPr>
          <w:spacing w:val="-5"/>
        </w:rPr>
        <w:t xml:space="preserve"> </w:t>
      </w:r>
      <w:r>
        <w:t>in</w:t>
      </w:r>
      <w:r>
        <w:rPr>
          <w:spacing w:val="-8"/>
        </w:rPr>
        <w:t xml:space="preserve"> </w:t>
      </w:r>
      <w:r>
        <w:t>the</w:t>
      </w:r>
      <w:r>
        <w:rPr>
          <w:spacing w:val="-11"/>
        </w:rPr>
        <w:t xml:space="preserve"> </w:t>
      </w:r>
      <w:r>
        <w:t>Informatics</w:t>
      </w:r>
      <w:r>
        <w:rPr>
          <w:spacing w:val="-2"/>
        </w:rPr>
        <w:t xml:space="preserve"> </w:t>
      </w:r>
      <w:r>
        <w:t xml:space="preserve">System, </w:t>
      </w:r>
      <w:r w:rsidR="00F95F12">
        <w:rPr>
          <w:spacing w:val="-8"/>
        </w:rPr>
        <w:t xml:space="preserve">the system </w:t>
      </w:r>
      <w:r>
        <w:t>employ</w:t>
      </w:r>
      <w:r w:rsidR="00C6799A">
        <w:t>s</w:t>
      </w:r>
      <w:r>
        <w:rPr>
          <w:spacing w:val="-9"/>
        </w:rPr>
        <w:t xml:space="preserve"> </w:t>
      </w:r>
      <w:r>
        <w:t>multiple</w:t>
      </w:r>
      <w:r>
        <w:rPr>
          <w:spacing w:val="-9"/>
        </w:rPr>
        <w:t xml:space="preserve"> </w:t>
      </w:r>
      <w:r>
        <w:t>tiers</w:t>
      </w:r>
      <w:r>
        <w:rPr>
          <w:spacing w:val="-7"/>
        </w:rPr>
        <w:t xml:space="preserve"> </w:t>
      </w:r>
      <w:r>
        <w:t>of</w:t>
      </w:r>
      <w:r>
        <w:rPr>
          <w:spacing w:val="-6"/>
        </w:rPr>
        <w:t xml:space="preserve"> </w:t>
      </w:r>
      <w:r>
        <w:t>data</w:t>
      </w:r>
      <w:r>
        <w:rPr>
          <w:spacing w:val="-8"/>
        </w:rPr>
        <w:t xml:space="preserve"> </w:t>
      </w:r>
      <w:r>
        <w:t>security</w:t>
      </w:r>
      <w:r>
        <w:rPr>
          <w:spacing w:val="-5"/>
        </w:rPr>
        <w:t xml:space="preserve"> </w:t>
      </w:r>
      <w:r>
        <w:t>based</w:t>
      </w:r>
      <w:r>
        <w:rPr>
          <w:spacing w:val="-14"/>
        </w:rPr>
        <w:t xml:space="preserve"> </w:t>
      </w:r>
      <w:r>
        <w:t>on</w:t>
      </w:r>
      <w:r>
        <w:rPr>
          <w:spacing w:val="-6"/>
        </w:rPr>
        <w:t xml:space="preserve"> </w:t>
      </w:r>
      <w:r>
        <w:t>the</w:t>
      </w:r>
      <w:r>
        <w:rPr>
          <w:spacing w:val="-8"/>
        </w:rPr>
        <w:t xml:space="preserve"> </w:t>
      </w:r>
      <w:r>
        <w:t>content</w:t>
      </w:r>
      <w:r>
        <w:rPr>
          <w:spacing w:val="-5"/>
        </w:rPr>
        <w:t xml:space="preserve"> </w:t>
      </w:r>
      <w:r>
        <w:t>and</w:t>
      </w:r>
      <w:r>
        <w:rPr>
          <w:spacing w:val="-9"/>
        </w:rPr>
        <w:t xml:space="preserve"> </w:t>
      </w:r>
      <w:r>
        <w:t>level</w:t>
      </w:r>
      <w:r>
        <w:rPr>
          <w:spacing w:val="-10"/>
        </w:rPr>
        <w:t xml:space="preserve"> </w:t>
      </w:r>
      <w:r>
        <w:t>of</w:t>
      </w:r>
      <w:r>
        <w:rPr>
          <w:spacing w:val="-10"/>
        </w:rPr>
        <w:t xml:space="preserve"> </w:t>
      </w:r>
      <w:r>
        <w:t>risk</w:t>
      </w:r>
      <w:r>
        <w:rPr>
          <w:spacing w:val="-7"/>
        </w:rPr>
        <w:t xml:space="preserve"> </w:t>
      </w:r>
      <w:r>
        <w:t>associated</w:t>
      </w:r>
      <w:r>
        <w:rPr>
          <w:spacing w:val="-11"/>
        </w:rPr>
        <w:t xml:space="preserve"> </w:t>
      </w:r>
      <w:r>
        <w:t xml:space="preserve">with the data. </w:t>
      </w:r>
      <w:r w:rsidR="00E2551D">
        <w:t xml:space="preserve">The Informatics System </w:t>
      </w:r>
      <w:r>
        <w:t>will establish and maintain operating policies and procedures to address issues including, but not limited to, the privacy and confidentiality of research participants, the interests of individuals</w:t>
      </w:r>
      <w:r>
        <w:rPr>
          <w:spacing w:val="-4"/>
        </w:rPr>
        <w:t xml:space="preserve"> </w:t>
      </w:r>
      <w:r>
        <w:t>and</w:t>
      </w:r>
      <w:r>
        <w:rPr>
          <w:spacing w:val="-4"/>
        </w:rPr>
        <w:t xml:space="preserve"> </w:t>
      </w:r>
      <w:r>
        <w:t>groups,</w:t>
      </w:r>
      <w:r>
        <w:rPr>
          <w:spacing w:val="-9"/>
        </w:rPr>
        <w:t xml:space="preserve"> </w:t>
      </w:r>
      <w:r>
        <w:t>data</w:t>
      </w:r>
      <w:r>
        <w:rPr>
          <w:spacing w:val="-4"/>
        </w:rPr>
        <w:t xml:space="preserve"> </w:t>
      </w:r>
      <w:r>
        <w:t>access</w:t>
      </w:r>
      <w:r>
        <w:rPr>
          <w:spacing w:val="-4"/>
        </w:rPr>
        <w:t xml:space="preserve"> </w:t>
      </w:r>
      <w:r>
        <w:t>procedures,</w:t>
      </w:r>
      <w:r>
        <w:rPr>
          <w:spacing w:val="-5"/>
        </w:rPr>
        <w:t xml:space="preserve"> </w:t>
      </w:r>
      <w:r>
        <w:t>and</w:t>
      </w:r>
      <w:r>
        <w:rPr>
          <w:spacing w:val="-5"/>
        </w:rPr>
        <w:t xml:space="preserve"> </w:t>
      </w:r>
      <w:r>
        <w:t>data</w:t>
      </w:r>
      <w:r>
        <w:rPr>
          <w:spacing w:val="-4"/>
        </w:rPr>
        <w:t xml:space="preserve"> </w:t>
      </w:r>
      <w:r>
        <w:t>security</w:t>
      </w:r>
      <w:r>
        <w:rPr>
          <w:spacing w:val="-6"/>
        </w:rPr>
        <w:t xml:space="preserve"> </w:t>
      </w:r>
      <w:r>
        <w:t>mechanisms.</w:t>
      </w:r>
      <w:r>
        <w:rPr>
          <w:spacing w:val="-4"/>
        </w:rPr>
        <w:t xml:space="preserve"> </w:t>
      </w:r>
      <w:r>
        <w:t>These</w:t>
      </w:r>
      <w:r>
        <w:rPr>
          <w:spacing w:val="-4"/>
        </w:rPr>
        <w:t xml:space="preserve"> </w:t>
      </w:r>
      <w:r>
        <w:t>will</w:t>
      </w:r>
      <w:r>
        <w:rPr>
          <w:spacing w:val="-7"/>
        </w:rPr>
        <w:t xml:space="preserve"> </w:t>
      </w:r>
      <w:r>
        <w:t>be</w:t>
      </w:r>
      <w:r>
        <w:rPr>
          <w:spacing w:val="-4"/>
        </w:rPr>
        <w:t xml:space="preserve"> </w:t>
      </w:r>
      <w:r>
        <w:t>reviewed periodically by the</w:t>
      </w:r>
      <w:r w:rsidR="00DB422F">
        <w:t xml:space="preserve"> </w:t>
      </w:r>
      <w:r w:rsidR="00F555AC">
        <w:t>Informatics System</w:t>
      </w:r>
      <w:r>
        <w:t xml:space="preserve"> oversight bodies as appropriate.</w:t>
      </w:r>
    </w:p>
    <w:p w14:paraId="0C40B7D6" w14:textId="77777777" w:rsidR="007709A7" w:rsidRDefault="00000000">
      <w:pPr>
        <w:pStyle w:val="Heading4"/>
        <w:spacing w:before="265"/>
      </w:pPr>
      <w:r>
        <w:t>Non-Research</w:t>
      </w:r>
      <w:r>
        <w:rPr>
          <w:spacing w:val="-6"/>
        </w:rPr>
        <w:t xml:space="preserve"> </w:t>
      </w:r>
      <w:r>
        <w:t>Use</w:t>
      </w:r>
      <w:r>
        <w:rPr>
          <w:spacing w:val="-3"/>
        </w:rPr>
        <w:t xml:space="preserve"> </w:t>
      </w:r>
      <w:r>
        <w:t>of</w:t>
      </w:r>
      <w:r>
        <w:rPr>
          <w:spacing w:val="-2"/>
        </w:rPr>
        <w:t xml:space="preserve"> </w:t>
      </w:r>
      <w:r>
        <w:rPr>
          <w:spacing w:val="-4"/>
        </w:rPr>
        <w:t>Data</w:t>
      </w:r>
    </w:p>
    <w:p w14:paraId="0C40B7D7" w14:textId="77777777" w:rsidR="007709A7" w:rsidRDefault="007709A7">
      <w:pPr>
        <w:pStyle w:val="BodyText"/>
        <w:spacing w:before="2"/>
        <w:ind w:left="0"/>
        <w:rPr>
          <w:b/>
        </w:rPr>
      </w:pPr>
    </w:p>
    <w:p w14:paraId="0C40B7D9" w14:textId="568DAE52" w:rsidR="007709A7" w:rsidRDefault="00000000" w:rsidP="00DB422F">
      <w:pPr>
        <w:pStyle w:val="BodyText"/>
        <w:spacing w:before="1"/>
        <w:ind w:right="398"/>
      </w:pPr>
      <w:r>
        <w:t>As agencies of the Federal Government, the DOD and the NIH are required to release Government records</w:t>
      </w:r>
      <w:r>
        <w:rPr>
          <w:spacing w:val="-5"/>
        </w:rPr>
        <w:t xml:space="preserve"> </w:t>
      </w:r>
      <w:r>
        <w:t>in</w:t>
      </w:r>
      <w:r>
        <w:rPr>
          <w:spacing w:val="-2"/>
        </w:rPr>
        <w:t xml:space="preserve"> </w:t>
      </w:r>
      <w:r>
        <w:t>response</w:t>
      </w:r>
      <w:r>
        <w:rPr>
          <w:spacing w:val="-4"/>
        </w:rPr>
        <w:t xml:space="preserve"> </w:t>
      </w:r>
      <w:r>
        <w:t>to</w:t>
      </w:r>
      <w:r>
        <w:rPr>
          <w:spacing w:val="-1"/>
        </w:rPr>
        <w:t xml:space="preserve"> </w:t>
      </w:r>
      <w:r>
        <w:t>a</w:t>
      </w:r>
      <w:r>
        <w:rPr>
          <w:spacing w:val="-2"/>
        </w:rPr>
        <w:t xml:space="preserve"> </w:t>
      </w:r>
      <w:r>
        <w:t>request</w:t>
      </w:r>
      <w:r>
        <w:rPr>
          <w:spacing w:val="-2"/>
        </w:rPr>
        <w:t xml:space="preserve"> </w:t>
      </w:r>
      <w:r>
        <w:t>under</w:t>
      </w:r>
      <w:r>
        <w:rPr>
          <w:spacing w:val="-2"/>
        </w:rPr>
        <w:t xml:space="preserve"> </w:t>
      </w:r>
      <w:r>
        <w:t>the</w:t>
      </w:r>
      <w:r>
        <w:rPr>
          <w:spacing w:val="-4"/>
        </w:rPr>
        <w:t xml:space="preserve"> </w:t>
      </w:r>
      <w:r>
        <w:t>Freedom</w:t>
      </w:r>
      <w:r>
        <w:rPr>
          <w:spacing w:val="-3"/>
        </w:rPr>
        <w:t xml:space="preserve"> </w:t>
      </w:r>
      <w:r>
        <w:t>of</w:t>
      </w:r>
      <w:r>
        <w:rPr>
          <w:spacing w:val="-2"/>
        </w:rPr>
        <w:t xml:space="preserve"> </w:t>
      </w:r>
      <w:r>
        <w:t>Information</w:t>
      </w:r>
      <w:r>
        <w:rPr>
          <w:spacing w:val="-3"/>
        </w:rPr>
        <w:t xml:space="preserve"> </w:t>
      </w:r>
      <w:r>
        <w:t>Act</w:t>
      </w:r>
      <w:r>
        <w:rPr>
          <w:spacing w:val="-4"/>
        </w:rPr>
        <w:t xml:space="preserve"> </w:t>
      </w:r>
      <w:r>
        <w:t>(FOIA),</w:t>
      </w:r>
      <w:r>
        <w:rPr>
          <w:spacing w:val="-2"/>
        </w:rPr>
        <w:t xml:space="preserve"> </w:t>
      </w:r>
      <w:r>
        <w:t>unless</w:t>
      </w:r>
      <w:r>
        <w:rPr>
          <w:spacing w:val="-2"/>
        </w:rPr>
        <w:t xml:space="preserve"> </w:t>
      </w:r>
      <w:r>
        <w:t>they</w:t>
      </w:r>
      <w:r>
        <w:rPr>
          <w:spacing w:val="-2"/>
        </w:rPr>
        <w:t xml:space="preserve"> </w:t>
      </w:r>
      <w:r>
        <w:t>are</w:t>
      </w:r>
      <w:r>
        <w:rPr>
          <w:spacing w:val="-2"/>
        </w:rPr>
        <w:t xml:space="preserve"> </w:t>
      </w:r>
      <w:r>
        <w:t xml:space="preserve">exempt from release under one of the FOIA exemptions. Although the </w:t>
      </w:r>
      <w:r w:rsidR="00F555AC">
        <w:t>Informatics System</w:t>
      </w:r>
      <w:r>
        <w:t xml:space="preserve">-held data will be coded, and neither the DOD nor the NIH will hold direct identifiers to individuals within the Informatics </w:t>
      </w:r>
      <w:r>
        <w:rPr>
          <w:spacing w:val="-2"/>
        </w:rPr>
        <w:t>System,</w:t>
      </w:r>
      <w:r>
        <w:rPr>
          <w:spacing w:val="-6"/>
        </w:rPr>
        <w:t xml:space="preserve"> </w:t>
      </w:r>
      <w:r>
        <w:rPr>
          <w:spacing w:val="-2"/>
        </w:rPr>
        <w:t>the</w:t>
      </w:r>
      <w:r>
        <w:rPr>
          <w:spacing w:val="-3"/>
        </w:rPr>
        <w:t xml:space="preserve"> </w:t>
      </w:r>
      <w:r>
        <w:rPr>
          <w:spacing w:val="-2"/>
        </w:rPr>
        <w:t>agencies recognize</w:t>
      </w:r>
      <w:r>
        <w:rPr>
          <w:spacing w:val="-4"/>
        </w:rPr>
        <w:t xml:space="preserve"> </w:t>
      </w:r>
      <w:r>
        <w:rPr>
          <w:spacing w:val="-2"/>
        </w:rPr>
        <w:t>the personal</w:t>
      </w:r>
      <w:r>
        <w:rPr>
          <w:spacing w:val="-6"/>
        </w:rPr>
        <w:t xml:space="preserve"> </w:t>
      </w:r>
      <w:r>
        <w:rPr>
          <w:spacing w:val="-2"/>
        </w:rPr>
        <w:t>and</w:t>
      </w:r>
      <w:r>
        <w:rPr>
          <w:spacing w:val="-4"/>
        </w:rPr>
        <w:t xml:space="preserve"> </w:t>
      </w:r>
      <w:r>
        <w:rPr>
          <w:spacing w:val="-2"/>
        </w:rPr>
        <w:t>potentially sensitive nature</w:t>
      </w:r>
      <w:r>
        <w:rPr>
          <w:spacing w:val="-3"/>
        </w:rPr>
        <w:t xml:space="preserve"> </w:t>
      </w:r>
      <w:r>
        <w:rPr>
          <w:spacing w:val="-2"/>
        </w:rPr>
        <w:t>of</w:t>
      </w:r>
      <w:r>
        <w:rPr>
          <w:spacing w:val="-6"/>
        </w:rPr>
        <w:t xml:space="preserve"> </w:t>
      </w:r>
      <w:r>
        <w:rPr>
          <w:spacing w:val="-2"/>
        </w:rPr>
        <w:t>the</w:t>
      </w:r>
      <w:r>
        <w:rPr>
          <w:spacing w:val="-6"/>
        </w:rPr>
        <w:t xml:space="preserve"> </w:t>
      </w:r>
      <w:r>
        <w:rPr>
          <w:spacing w:val="-2"/>
        </w:rPr>
        <w:t xml:space="preserve">genotype-phenotype </w:t>
      </w:r>
      <w:r>
        <w:t xml:space="preserve">data. The DOD and the NIH believe that release of un-redacted </w:t>
      </w:r>
      <w:r w:rsidR="00D626C5">
        <w:t xml:space="preserve">Informatics System </w:t>
      </w:r>
      <w:r>
        <w:t>datasets in response to a FOIA request</w:t>
      </w:r>
      <w:r>
        <w:rPr>
          <w:spacing w:val="-13"/>
        </w:rPr>
        <w:t xml:space="preserve"> </w:t>
      </w:r>
      <w:r>
        <w:t>would</w:t>
      </w:r>
      <w:r>
        <w:rPr>
          <w:spacing w:val="-15"/>
        </w:rPr>
        <w:t xml:space="preserve"> </w:t>
      </w:r>
      <w:r>
        <w:t>constitute</w:t>
      </w:r>
      <w:r>
        <w:rPr>
          <w:spacing w:val="-14"/>
        </w:rPr>
        <w:t xml:space="preserve"> </w:t>
      </w:r>
      <w:r>
        <w:t>an</w:t>
      </w:r>
      <w:r>
        <w:rPr>
          <w:spacing w:val="-15"/>
        </w:rPr>
        <w:t xml:space="preserve"> </w:t>
      </w:r>
      <w:r>
        <w:t>unreasonable</w:t>
      </w:r>
      <w:r>
        <w:rPr>
          <w:spacing w:val="-16"/>
        </w:rPr>
        <w:t xml:space="preserve"> </w:t>
      </w:r>
      <w:r>
        <w:t>invasion</w:t>
      </w:r>
      <w:r>
        <w:rPr>
          <w:spacing w:val="-17"/>
        </w:rPr>
        <w:t xml:space="preserve"> </w:t>
      </w:r>
      <w:r>
        <w:t>of</w:t>
      </w:r>
      <w:r>
        <w:rPr>
          <w:spacing w:val="-17"/>
        </w:rPr>
        <w:t xml:space="preserve"> </w:t>
      </w:r>
      <w:r>
        <w:t>personal</w:t>
      </w:r>
      <w:r>
        <w:rPr>
          <w:spacing w:val="-16"/>
        </w:rPr>
        <w:t xml:space="preserve"> </w:t>
      </w:r>
      <w:r>
        <w:t>privacy</w:t>
      </w:r>
      <w:r>
        <w:rPr>
          <w:spacing w:val="-13"/>
        </w:rPr>
        <w:t xml:space="preserve"> </w:t>
      </w:r>
      <w:r>
        <w:t>under</w:t>
      </w:r>
      <w:r>
        <w:rPr>
          <w:spacing w:val="-17"/>
        </w:rPr>
        <w:t xml:space="preserve"> </w:t>
      </w:r>
      <w:r>
        <w:t>FOIA</w:t>
      </w:r>
      <w:r>
        <w:rPr>
          <w:spacing w:val="-15"/>
        </w:rPr>
        <w:t xml:space="preserve"> </w:t>
      </w:r>
      <w:r>
        <w:t>Exemption</w:t>
      </w:r>
      <w:r>
        <w:rPr>
          <w:spacing w:val="-16"/>
        </w:rPr>
        <w:t xml:space="preserve"> </w:t>
      </w:r>
      <w:r>
        <w:t>6,</w:t>
      </w:r>
      <w:r>
        <w:rPr>
          <w:spacing w:val="-17"/>
        </w:rPr>
        <w:t xml:space="preserve"> </w:t>
      </w:r>
      <w:r>
        <w:t>5</w:t>
      </w:r>
      <w:r>
        <w:rPr>
          <w:spacing w:val="-13"/>
        </w:rPr>
        <w:t xml:space="preserve"> </w:t>
      </w:r>
      <w:r>
        <w:t>U.S.C.</w:t>
      </w:r>
      <w:r w:rsidR="00DB422F">
        <w:t xml:space="preserve"> </w:t>
      </w:r>
      <w:r>
        <w:t>§</w:t>
      </w:r>
      <w:r>
        <w:rPr>
          <w:spacing w:val="-14"/>
        </w:rPr>
        <w:t xml:space="preserve"> </w:t>
      </w:r>
      <w:r>
        <w:t>552</w:t>
      </w:r>
      <w:r>
        <w:rPr>
          <w:spacing w:val="-11"/>
        </w:rPr>
        <w:t xml:space="preserve"> </w:t>
      </w:r>
      <w:r>
        <w:t>(b)(6).</w:t>
      </w:r>
      <w:r>
        <w:rPr>
          <w:spacing w:val="-17"/>
        </w:rPr>
        <w:t xml:space="preserve"> </w:t>
      </w:r>
      <w:r>
        <w:t>Therefore,</w:t>
      </w:r>
      <w:r>
        <w:rPr>
          <w:spacing w:val="-13"/>
        </w:rPr>
        <w:t xml:space="preserve"> </w:t>
      </w:r>
      <w:r>
        <w:t>among</w:t>
      </w:r>
      <w:r>
        <w:rPr>
          <w:spacing w:val="-14"/>
        </w:rPr>
        <w:t xml:space="preserve"> </w:t>
      </w:r>
      <w:r>
        <w:t>the</w:t>
      </w:r>
      <w:r>
        <w:rPr>
          <w:spacing w:val="-12"/>
        </w:rPr>
        <w:t xml:space="preserve"> </w:t>
      </w:r>
      <w:r>
        <w:t>safeguards</w:t>
      </w:r>
      <w:r>
        <w:rPr>
          <w:spacing w:val="-14"/>
        </w:rPr>
        <w:t xml:space="preserve"> </w:t>
      </w:r>
      <w:r>
        <w:t>that</w:t>
      </w:r>
      <w:r>
        <w:rPr>
          <w:spacing w:val="-11"/>
        </w:rPr>
        <w:t xml:space="preserve"> </w:t>
      </w:r>
      <w:r>
        <w:t>the</w:t>
      </w:r>
      <w:r>
        <w:rPr>
          <w:spacing w:val="-16"/>
        </w:rPr>
        <w:t xml:space="preserve"> </w:t>
      </w:r>
      <w:r>
        <w:t>agencies</w:t>
      </w:r>
      <w:r>
        <w:rPr>
          <w:spacing w:val="-14"/>
        </w:rPr>
        <w:t xml:space="preserve"> </w:t>
      </w:r>
      <w:proofErr w:type="gramStart"/>
      <w:r>
        <w:t>foresee</w:t>
      </w:r>
      <w:r>
        <w:rPr>
          <w:spacing w:val="-11"/>
        </w:rPr>
        <w:t xml:space="preserve"> </w:t>
      </w:r>
      <w:r>
        <w:t>using</w:t>
      </w:r>
      <w:proofErr w:type="gramEnd"/>
      <w:r>
        <w:rPr>
          <w:spacing w:val="-15"/>
        </w:rPr>
        <w:t xml:space="preserve"> </w:t>
      </w:r>
      <w:r>
        <w:t>to</w:t>
      </w:r>
      <w:r>
        <w:rPr>
          <w:spacing w:val="-11"/>
        </w:rPr>
        <w:t xml:space="preserve"> </w:t>
      </w:r>
      <w:r>
        <w:t>preserve</w:t>
      </w:r>
      <w:r>
        <w:rPr>
          <w:spacing w:val="-13"/>
        </w:rPr>
        <w:t xml:space="preserve"> </w:t>
      </w:r>
      <w:r>
        <w:t>the</w:t>
      </w:r>
      <w:r>
        <w:rPr>
          <w:spacing w:val="-12"/>
        </w:rPr>
        <w:t xml:space="preserve"> </w:t>
      </w:r>
      <w:r>
        <w:t>privacy</w:t>
      </w:r>
      <w:r>
        <w:rPr>
          <w:spacing w:val="-14"/>
        </w:rPr>
        <w:t xml:space="preserve"> </w:t>
      </w:r>
      <w:r>
        <w:t>of research</w:t>
      </w:r>
      <w:r>
        <w:rPr>
          <w:spacing w:val="-12"/>
        </w:rPr>
        <w:t xml:space="preserve"> </w:t>
      </w:r>
      <w:r>
        <w:t>participants</w:t>
      </w:r>
      <w:r>
        <w:rPr>
          <w:spacing w:val="-6"/>
        </w:rPr>
        <w:t xml:space="preserve"> </w:t>
      </w:r>
      <w:r>
        <w:t>and</w:t>
      </w:r>
      <w:r>
        <w:rPr>
          <w:spacing w:val="-9"/>
        </w:rPr>
        <w:t xml:space="preserve"> </w:t>
      </w:r>
      <w:r>
        <w:t>confidentiality</w:t>
      </w:r>
      <w:r>
        <w:rPr>
          <w:spacing w:val="-6"/>
        </w:rPr>
        <w:t xml:space="preserve"> </w:t>
      </w:r>
      <w:r>
        <w:t>of</w:t>
      </w:r>
      <w:r>
        <w:rPr>
          <w:spacing w:val="-9"/>
        </w:rPr>
        <w:t xml:space="preserve"> </w:t>
      </w:r>
      <w:r>
        <w:t>genetic</w:t>
      </w:r>
      <w:r>
        <w:rPr>
          <w:spacing w:val="-7"/>
        </w:rPr>
        <w:t xml:space="preserve"> </w:t>
      </w:r>
      <w:r>
        <w:t>data</w:t>
      </w:r>
      <w:r>
        <w:rPr>
          <w:spacing w:val="-5"/>
        </w:rPr>
        <w:t xml:space="preserve"> </w:t>
      </w:r>
      <w:r>
        <w:t>are</w:t>
      </w:r>
      <w:r>
        <w:rPr>
          <w:spacing w:val="-7"/>
        </w:rPr>
        <w:t xml:space="preserve"> </w:t>
      </w:r>
      <w:r>
        <w:t>the</w:t>
      </w:r>
      <w:r>
        <w:rPr>
          <w:spacing w:val="-5"/>
        </w:rPr>
        <w:t xml:space="preserve"> </w:t>
      </w:r>
      <w:r>
        <w:t>redaction</w:t>
      </w:r>
      <w:r>
        <w:rPr>
          <w:spacing w:val="-11"/>
        </w:rPr>
        <w:t xml:space="preserve"> </w:t>
      </w:r>
      <w:r>
        <w:t>of</w:t>
      </w:r>
      <w:r>
        <w:rPr>
          <w:spacing w:val="-11"/>
        </w:rPr>
        <w:t xml:space="preserve"> </w:t>
      </w:r>
      <w:r>
        <w:t>individual-level</w:t>
      </w:r>
      <w:r>
        <w:rPr>
          <w:spacing w:val="-7"/>
        </w:rPr>
        <w:t xml:space="preserve"> </w:t>
      </w:r>
      <w:r>
        <w:t>genotype, phenotype,</w:t>
      </w:r>
      <w:r>
        <w:rPr>
          <w:spacing w:val="-13"/>
        </w:rPr>
        <w:t xml:space="preserve"> </w:t>
      </w:r>
      <w:r>
        <w:t>and</w:t>
      </w:r>
      <w:r>
        <w:rPr>
          <w:spacing w:val="-17"/>
        </w:rPr>
        <w:t xml:space="preserve"> </w:t>
      </w:r>
      <w:r>
        <w:t>other</w:t>
      </w:r>
      <w:r>
        <w:rPr>
          <w:spacing w:val="-17"/>
        </w:rPr>
        <w:t xml:space="preserve"> </w:t>
      </w:r>
      <w:r>
        <w:t>clinical</w:t>
      </w:r>
      <w:r>
        <w:rPr>
          <w:spacing w:val="-12"/>
        </w:rPr>
        <w:t xml:space="preserve"> </w:t>
      </w:r>
      <w:r>
        <w:t>data</w:t>
      </w:r>
      <w:r>
        <w:rPr>
          <w:spacing w:val="-13"/>
        </w:rPr>
        <w:t xml:space="preserve"> </w:t>
      </w:r>
      <w:r>
        <w:t>from</w:t>
      </w:r>
      <w:r>
        <w:rPr>
          <w:spacing w:val="-13"/>
        </w:rPr>
        <w:t xml:space="preserve"> </w:t>
      </w:r>
      <w:r>
        <w:t>disclosures</w:t>
      </w:r>
      <w:r>
        <w:rPr>
          <w:spacing w:val="-13"/>
        </w:rPr>
        <w:t xml:space="preserve"> </w:t>
      </w:r>
      <w:r>
        <w:t>made</w:t>
      </w:r>
      <w:r>
        <w:rPr>
          <w:spacing w:val="-12"/>
        </w:rPr>
        <w:t xml:space="preserve"> </w:t>
      </w:r>
      <w:r>
        <w:t>in</w:t>
      </w:r>
      <w:r>
        <w:rPr>
          <w:spacing w:val="-15"/>
        </w:rPr>
        <w:t xml:space="preserve"> </w:t>
      </w:r>
      <w:r>
        <w:t>response</w:t>
      </w:r>
      <w:r>
        <w:rPr>
          <w:spacing w:val="-13"/>
        </w:rPr>
        <w:t xml:space="preserve"> </w:t>
      </w:r>
      <w:r>
        <w:t>to</w:t>
      </w:r>
      <w:r>
        <w:rPr>
          <w:spacing w:val="-13"/>
        </w:rPr>
        <w:t xml:space="preserve"> </w:t>
      </w:r>
      <w:r>
        <w:t>FOIA</w:t>
      </w:r>
      <w:r>
        <w:rPr>
          <w:spacing w:val="-15"/>
        </w:rPr>
        <w:t xml:space="preserve"> </w:t>
      </w:r>
      <w:r>
        <w:t>requests</w:t>
      </w:r>
      <w:r>
        <w:rPr>
          <w:spacing w:val="-13"/>
        </w:rPr>
        <w:t xml:space="preserve"> </w:t>
      </w:r>
      <w:r>
        <w:t>and</w:t>
      </w:r>
      <w:r>
        <w:rPr>
          <w:spacing w:val="-13"/>
        </w:rPr>
        <w:t xml:space="preserve"> </w:t>
      </w:r>
      <w:r>
        <w:t>the</w:t>
      </w:r>
      <w:r>
        <w:rPr>
          <w:spacing w:val="-12"/>
        </w:rPr>
        <w:t xml:space="preserve"> </w:t>
      </w:r>
      <w:r>
        <w:t>denial</w:t>
      </w:r>
      <w:r>
        <w:rPr>
          <w:spacing w:val="-15"/>
        </w:rPr>
        <w:t xml:space="preserve"> </w:t>
      </w:r>
      <w:r>
        <w:t>of requests for un-redacted</w:t>
      </w:r>
      <w:r w:rsidR="00D626C5">
        <w:t xml:space="preserve"> </w:t>
      </w:r>
      <w:r>
        <w:t>datasets.</w:t>
      </w:r>
    </w:p>
    <w:p w14:paraId="0C40B7DA" w14:textId="77777777" w:rsidR="007709A7" w:rsidRDefault="007709A7">
      <w:pPr>
        <w:sectPr w:rsidR="007709A7">
          <w:pgSz w:w="12240" w:h="15840"/>
          <w:pgMar w:top="1380" w:right="1240" w:bottom="1700" w:left="1160" w:header="0" w:footer="1516" w:gutter="0"/>
          <w:cols w:space="720"/>
        </w:sectPr>
      </w:pPr>
    </w:p>
    <w:p w14:paraId="0C40B7DB" w14:textId="1B8B191C" w:rsidR="007709A7" w:rsidRDefault="00000000">
      <w:pPr>
        <w:pStyle w:val="BodyText"/>
        <w:spacing w:before="44"/>
        <w:ind w:right="520"/>
      </w:pPr>
      <w:r>
        <w:lastRenderedPageBreak/>
        <w:t>In</w:t>
      </w:r>
      <w:r>
        <w:rPr>
          <w:spacing w:val="-13"/>
        </w:rPr>
        <w:t xml:space="preserve"> </w:t>
      </w:r>
      <w:r>
        <w:t>addition,</w:t>
      </w:r>
      <w:r>
        <w:rPr>
          <w:spacing w:val="-14"/>
        </w:rPr>
        <w:t xml:space="preserve"> </w:t>
      </w:r>
      <w:r>
        <w:t>the</w:t>
      </w:r>
      <w:r>
        <w:rPr>
          <w:spacing w:val="-17"/>
        </w:rPr>
        <w:t xml:space="preserve"> </w:t>
      </w:r>
      <w:r>
        <w:t>DOD</w:t>
      </w:r>
      <w:r>
        <w:rPr>
          <w:spacing w:val="-13"/>
        </w:rPr>
        <w:t xml:space="preserve"> </w:t>
      </w:r>
      <w:r>
        <w:t>and</w:t>
      </w:r>
      <w:r>
        <w:rPr>
          <w:spacing w:val="-15"/>
        </w:rPr>
        <w:t xml:space="preserve"> </w:t>
      </w:r>
      <w:r>
        <w:t>the</w:t>
      </w:r>
      <w:r>
        <w:rPr>
          <w:spacing w:val="-12"/>
        </w:rPr>
        <w:t xml:space="preserve"> </w:t>
      </w:r>
      <w:r>
        <w:t>NIH</w:t>
      </w:r>
      <w:r>
        <w:rPr>
          <w:spacing w:val="-13"/>
        </w:rPr>
        <w:t xml:space="preserve"> </w:t>
      </w:r>
      <w:r>
        <w:t>acknowledge</w:t>
      </w:r>
      <w:r>
        <w:rPr>
          <w:spacing w:val="-13"/>
        </w:rPr>
        <w:t xml:space="preserve"> </w:t>
      </w:r>
      <w:r>
        <w:t>that</w:t>
      </w:r>
      <w:r>
        <w:rPr>
          <w:spacing w:val="-13"/>
        </w:rPr>
        <w:t xml:space="preserve"> </w:t>
      </w:r>
      <w:r>
        <w:t>legitimate</w:t>
      </w:r>
      <w:r>
        <w:rPr>
          <w:spacing w:val="-12"/>
        </w:rPr>
        <w:t xml:space="preserve"> </w:t>
      </w:r>
      <w:r>
        <w:t>requests</w:t>
      </w:r>
      <w:r>
        <w:rPr>
          <w:spacing w:val="-13"/>
        </w:rPr>
        <w:t xml:space="preserve"> </w:t>
      </w:r>
      <w:r>
        <w:t>for</w:t>
      </w:r>
      <w:r>
        <w:rPr>
          <w:spacing w:val="-12"/>
        </w:rPr>
        <w:t xml:space="preserve"> </w:t>
      </w:r>
      <w:r>
        <w:t>access</w:t>
      </w:r>
      <w:r>
        <w:rPr>
          <w:spacing w:val="-16"/>
        </w:rPr>
        <w:t xml:space="preserve"> </w:t>
      </w:r>
      <w:r>
        <w:t>to</w:t>
      </w:r>
      <w:r>
        <w:rPr>
          <w:spacing w:val="-13"/>
        </w:rPr>
        <w:t xml:space="preserve"> </w:t>
      </w:r>
      <w:r>
        <w:t>data</w:t>
      </w:r>
      <w:r>
        <w:rPr>
          <w:spacing w:val="-14"/>
        </w:rPr>
        <w:t xml:space="preserve"> </w:t>
      </w:r>
      <w:r>
        <w:t>made</w:t>
      </w:r>
      <w:r>
        <w:rPr>
          <w:spacing w:val="-13"/>
        </w:rPr>
        <w:t xml:space="preserve"> </w:t>
      </w:r>
      <w:r>
        <w:t>by</w:t>
      </w:r>
      <w:r>
        <w:rPr>
          <w:spacing w:val="-12"/>
        </w:rPr>
        <w:t xml:space="preserve"> </w:t>
      </w:r>
      <w:r>
        <w:t xml:space="preserve">law enforcement offices to </w:t>
      </w:r>
      <w:r w:rsidR="00AA0C6C">
        <w:t xml:space="preserve">the Informatics System </w:t>
      </w:r>
      <w:r>
        <w:t>may be fulfilled. Neither the DOD nor the NIH will possess direct identifiers</w:t>
      </w:r>
      <w:r>
        <w:rPr>
          <w:spacing w:val="-11"/>
        </w:rPr>
        <w:t xml:space="preserve"> </w:t>
      </w:r>
      <w:r>
        <w:t>within</w:t>
      </w:r>
      <w:r>
        <w:rPr>
          <w:spacing w:val="-10"/>
        </w:rPr>
        <w:t xml:space="preserve"> </w:t>
      </w:r>
      <w:r>
        <w:t>the</w:t>
      </w:r>
      <w:r>
        <w:rPr>
          <w:spacing w:val="-14"/>
        </w:rPr>
        <w:t xml:space="preserve"> </w:t>
      </w:r>
      <w:r>
        <w:t>Informatics</w:t>
      </w:r>
      <w:r>
        <w:rPr>
          <w:spacing w:val="-4"/>
        </w:rPr>
        <w:t xml:space="preserve"> </w:t>
      </w:r>
      <w:r>
        <w:t>System,</w:t>
      </w:r>
      <w:r>
        <w:rPr>
          <w:spacing w:val="-9"/>
        </w:rPr>
        <w:t xml:space="preserve"> </w:t>
      </w:r>
      <w:r>
        <w:t>nor</w:t>
      </w:r>
      <w:r>
        <w:rPr>
          <w:spacing w:val="-11"/>
        </w:rPr>
        <w:t xml:space="preserve"> </w:t>
      </w:r>
      <w:r>
        <w:t>will</w:t>
      </w:r>
      <w:r>
        <w:rPr>
          <w:spacing w:val="-9"/>
        </w:rPr>
        <w:t xml:space="preserve"> </w:t>
      </w:r>
      <w:r>
        <w:t>the</w:t>
      </w:r>
      <w:r>
        <w:rPr>
          <w:spacing w:val="-8"/>
        </w:rPr>
        <w:t xml:space="preserve"> </w:t>
      </w:r>
      <w:r>
        <w:t>agencies</w:t>
      </w:r>
      <w:r>
        <w:rPr>
          <w:spacing w:val="-9"/>
        </w:rPr>
        <w:t xml:space="preserve"> </w:t>
      </w:r>
      <w:r>
        <w:t>have</w:t>
      </w:r>
      <w:r>
        <w:rPr>
          <w:spacing w:val="-8"/>
        </w:rPr>
        <w:t xml:space="preserve"> </w:t>
      </w:r>
      <w:r>
        <w:t>access</w:t>
      </w:r>
      <w:r>
        <w:rPr>
          <w:spacing w:val="-11"/>
        </w:rPr>
        <w:t xml:space="preserve"> </w:t>
      </w:r>
      <w:r>
        <w:t>to</w:t>
      </w:r>
      <w:r>
        <w:rPr>
          <w:spacing w:val="-8"/>
        </w:rPr>
        <w:t xml:space="preserve"> </w:t>
      </w:r>
      <w:r>
        <w:t>the</w:t>
      </w:r>
      <w:r>
        <w:rPr>
          <w:spacing w:val="-8"/>
        </w:rPr>
        <w:t xml:space="preserve"> </w:t>
      </w:r>
      <w:r>
        <w:t>link</w:t>
      </w:r>
      <w:r>
        <w:rPr>
          <w:spacing w:val="-11"/>
        </w:rPr>
        <w:t xml:space="preserve"> </w:t>
      </w:r>
      <w:r>
        <w:t xml:space="preserve">between the data code and the identifiable information that may reside with the primary investigators and institutions for </w:t>
      </w:r>
      <w:proofErr w:type="gramStart"/>
      <w:r>
        <w:t>particular studies</w:t>
      </w:r>
      <w:proofErr w:type="gramEnd"/>
      <w:r>
        <w:t>. The release of identifiable information may be protected from compelled</w:t>
      </w:r>
      <w:r>
        <w:rPr>
          <w:spacing w:val="-16"/>
        </w:rPr>
        <w:t xml:space="preserve"> </w:t>
      </w:r>
      <w:r>
        <w:t>disclosure</w:t>
      </w:r>
      <w:r>
        <w:rPr>
          <w:spacing w:val="-13"/>
        </w:rPr>
        <w:t xml:space="preserve"> </w:t>
      </w:r>
      <w:r>
        <w:t>by</w:t>
      </w:r>
      <w:r>
        <w:rPr>
          <w:spacing w:val="-18"/>
        </w:rPr>
        <w:t xml:space="preserve"> </w:t>
      </w:r>
      <w:r>
        <w:t>the</w:t>
      </w:r>
      <w:r>
        <w:rPr>
          <w:spacing w:val="-19"/>
        </w:rPr>
        <w:t xml:space="preserve"> </w:t>
      </w:r>
      <w:r>
        <w:t>primary</w:t>
      </w:r>
      <w:r>
        <w:rPr>
          <w:spacing w:val="-15"/>
        </w:rPr>
        <w:t xml:space="preserve"> </w:t>
      </w:r>
      <w:r>
        <w:t>investigator’s</w:t>
      </w:r>
      <w:r>
        <w:rPr>
          <w:spacing w:val="-16"/>
        </w:rPr>
        <w:t xml:space="preserve"> </w:t>
      </w:r>
      <w:r>
        <w:t>institution</w:t>
      </w:r>
      <w:r>
        <w:rPr>
          <w:spacing w:val="-14"/>
        </w:rPr>
        <w:t xml:space="preserve"> </w:t>
      </w:r>
      <w:r>
        <w:t>if</w:t>
      </w:r>
      <w:r>
        <w:rPr>
          <w:spacing w:val="-17"/>
        </w:rPr>
        <w:t xml:space="preserve"> </w:t>
      </w:r>
      <w:r>
        <w:t>a</w:t>
      </w:r>
      <w:r>
        <w:rPr>
          <w:spacing w:val="-14"/>
        </w:rPr>
        <w:t xml:space="preserve"> </w:t>
      </w:r>
      <w:r>
        <w:t>Certificate</w:t>
      </w:r>
      <w:r>
        <w:rPr>
          <w:spacing w:val="-18"/>
        </w:rPr>
        <w:t xml:space="preserve"> </w:t>
      </w:r>
      <w:r>
        <w:t>of</w:t>
      </w:r>
      <w:r>
        <w:rPr>
          <w:spacing w:val="-17"/>
        </w:rPr>
        <w:t xml:space="preserve"> </w:t>
      </w:r>
      <w:r>
        <w:t>Confidentiality</w:t>
      </w:r>
      <w:r>
        <w:rPr>
          <w:spacing w:val="-13"/>
        </w:rPr>
        <w:t xml:space="preserve"> </w:t>
      </w:r>
      <w:r>
        <w:t>is</w:t>
      </w:r>
      <w:r>
        <w:rPr>
          <w:spacing w:val="-19"/>
        </w:rPr>
        <w:t xml:space="preserve"> </w:t>
      </w:r>
      <w:r>
        <w:t>or</w:t>
      </w:r>
      <w:r>
        <w:rPr>
          <w:spacing w:val="-17"/>
        </w:rPr>
        <w:t xml:space="preserve"> </w:t>
      </w:r>
      <w:r>
        <w:t>was obtained</w:t>
      </w:r>
      <w:r>
        <w:rPr>
          <w:spacing w:val="-14"/>
        </w:rPr>
        <w:t xml:space="preserve"> </w:t>
      </w:r>
      <w:r>
        <w:t>for</w:t>
      </w:r>
      <w:r>
        <w:rPr>
          <w:spacing w:val="-14"/>
        </w:rPr>
        <w:t xml:space="preserve"> </w:t>
      </w:r>
      <w:r>
        <w:t>the</w:t>
      </w:r>
      <w:r>
        <w:rPr>
          <w:spacing w:val="-16"/>
        </w:rPr>
        <w:t xml:space="preserve"> </w:t>
      </w:r>
      <w:r>
        <w:t>original</w:t>
      </w:r>
      <w:r>
        <w:rPr>
          <w:spacing w:val="-13"/>
        </w:rPr>
        <w:t xml:space="preserve"> </w:t>
      </w:r>
      <w:r>
        <w:t>study.</w:t>
      </w:r>
      <w:r>
        <w:rPr>
          <w:spacing w:val="-12"/>
        </w:rPr>
        <w:t xml:space="preserve"> </w:t>
      </w:r>
      <w:r>
        <w:t>The</w:t>
      </w:r>
      <w:r>
        <w:rPr>
          <w:spacing w:val="-14"/>
        </w:rPr>
        <w:t xml:space="preserve"> </w:t>
      </w:r>
      <w:r>
        <w:t>NIH</w:t>
      </w:r>
      <w:r>
        <w:rPr>
          <w:spacing w:val="-15"/>
        </w:rPr>
        <w:t xml:space="preserve"> </w:t>
      </w:r>
      <w:r>
        <w:t>and</w:t>
      </w:r>
      <w:r>
        <w:rPr>
          <w:spacing w:val="-17"/>
        </w:rPr>
        <w:t xml:space="preserve"> </w:t>
      </w:r>
      <w:r>
        <w:t>the</w:t>
      </w:r>
      <w:r>
        <w:rPr>
          <w:spacing w:val="-17"/>
        </w:rPr>
        <w:t xml:space="preserve"> </w:t>
      </w:r>
      <w:r>
        <w:t>DOD</w:t>
      </w:r>
      <w:r>
        <w:rPr>
          <w:spacing w:val="-13"/>
        </w:rPr>
        <w:t xml:space="preserve"> </w:t>
      </w:r>
      <w:r>
        <w:t>explicitly</w:t>
      </w:r>
      <w:r>
        <w:rPr>
          <w:spacing w:val="-12"/>
        </w:rPr>
        <w:t xml:space="preserve"> </w:t>
      </w:r>
      <w:r>
        <w:t>encourage</w:t>
      </w:r>
      <w:r>
        <w:rPr>
          <w:spacing w:val="-16"/>
        </w:rPr>
        <w:t xml:space="preserve"> </w:t>
      </w:r>
      <w:r>
        <w:t>investigators</w:t>
      </w:r>
      <w:r>
        <w:rPr>
          <w:spacing w:val="-13"/>
        </w:rPr>
        <w:t xml:space="preserve"> </w:t>
      </w:r>
      <w:r>
        <w:t>to</w:t>
      </w:r>
      <w:r>
        <w:rPr>
          <w:spacing w:val="-13"/>
        </w:rPr>
        <w:t xml:space="preserve"> </w:t>
      </w:r>
      <w:r>
        <w:t>consider</w:t>
      </w:r>
      <w:r>
        <w:rPr>
          <w:spacing w:val="-14"/>
        </w:rPr>
        <w:t xml:space="preserve"> </w:t>
      </w:r>
      <w:r>
        <w:t xml:space="preserve">the potential appropriateness of obtaining a </w:t>
      </w:r>
      <w:hyperlink r:id="rId15">
        <w:r w:rsidR="007709A7">
          <w:rPr>
            <w:color w:val="0000FF"/>
            <w:u w:val="single" w:color="0000FF"/>
          </w:rPr>
          <w:t>Certificate of Confidentiality</w:t>
        </w:r>
      </w:hyperlink>
      <w:r>
        <w:rPr>
          <w:color w:val="0000FF"/>
        </w:rPr>
        <w:t xml:space="preserve"> </w:t>
      </w:r>
      <w:r>
        <w:t xml:space="preserve">as an added measure of protection against future compelled disclosure of identities for studies planning to collect genome- wide association data. These confidentiality provisions may not apply to military subjects’ chains of </w:t>
      </w:r>
      <w:r>
        <w:rPr>
          <w:spacing w:val="-2"/>
        </w:rPr>
        <w:t>command.</w:t>
      </w:r>
    </w:p>
    <w:p w14:paraId="0C40B7DC" w14:textId="77777777" w:rsidR="007709A7" w:rsidRDefault="007709A7">
      <w:pPr>
        <w:pStyle w:val="BodyText"/>
        <w:spacing w:before="4"/>
        <w:ind w:left="0"/>
      </w:pPr>
    </w:p>
    <w:p w14:paraId="0C40B7DD" w14:textId="77777777" w:rsidR="007709A7" w:rsidRDefault="00000000">
      <w:pPr>
        <w:pStyle w:val="Heading4"/>
      </w:pPr>
      <w:r>
        <w:t>Data</w:t>
      </w:r>
      <w:r>
        <w:rPr>
          <w:spacing w:val="-2"/>
        </w:rPr>
        <w:t xml:space="preserve"> Submission</w:t>
      </w:r>
    </w:p>
    <w:p w14:paraId="0C40B7DE" w14:textId="36D005A5" w:rsidR="007709A7" w:rsidRDefault="00000000">
      <w:pPr>
        <w:pStyle w:val="BodyText"/>
        <w:spacing w:before="266"/>
        <w:ind w:right="542"/>
      </w:pPr>
      <w:r>
        <w:t xml:space="preserve">NIH- and DOD-supported human TBI </w:t>
      </w:r>
      <w:r w:rsidR="007E094E">
        <w:t xml:space="preserve">and trauma </w:t>
      </w:r>
      <w:r>
        <w:t xml:space="preserve">research </w:t>
      </w:r>
      <w:proofErr w:type="gramStart"/>
      <w:r>
        <w:t>studies—</w:t>
      </w:r>
      <w:proofErr w:type="gramEnd"/>
      <w:r>
        <w:t>including both intramural and extramural studies—will</w:t>
      </w:r>
      <w:r>
        <w:rPr>
          <w:spacing w:val="-15"/>
        </w:rPr>
        <w:t xml:space="preserve"> </w:t>
      </w:r>
      <w:r>
        <w:t>be</w:t>
      </w:r>
      <w:r>
        <w:rPr>
          <w:spacing w:val="-14"/>
        </w:rPr>
        <w:t xml:space="preserve"> </w:t>
      </w:r>
      <w:r>
        <w:t>required</w:t>
      </w:r>
      <w:r>
        <w:rPr>
          <w:spacing w:val="-17"/>
        </w:rPr>
        <w:t xml:space="preserve"> </w:t>
      </w:r>
      <w:r>
        <w:t>to</w:t>
      </w:r>
      <w:r>
        <w:rPr>
          <w:spacing w:val="-15"/>
        </w:rPr>
        <w:t xml:space="preserve"> </w:t>
      </w:r>
      <w:r>
        <w:t>deposit</w:t>
      </w:r>
      <w:r>
        <w:rPr>
          <w:spacing w:val="-13"/>
        </w:rPr>
        <w:t xml:space="preserve"> </w:t>
      </w:r>
      <w:r>
        <w:t>data</w:t>
      </w:r>
      <w:r>
        <w:rPr>
          <w:spacing w:val="-14"/>
        </w:rPr>
        <w:t xml:space="preserve"> </w:t>
      </w:r>
      <w:r>
        <w:t>into</w:t>
      </w:r>
      <w:r>
        <w:rPr>
          <w:spacing w:val="-13"/>
        </w:rPr>
        <w:t xml:space="preserve"> </w:t>
      </w:r>
      <w:r>
        <w:t>the</w:t>
      </w:r>
      <w:r>
        <w:rPr>
          <w:spacing w:val="-14"/>
        </w:rPr>
        <w:t xml:space="preserve"> </w:t>
      </w:r>
      <w:r>
        <w:t>Informatics</w:t>
      </w:r>
      <w:r>
        <w:rPr>
          <w:spacing w:val="-15"/>
        </w:rPr>
        <w:t xml:space="preserve"> </w:t>
      </w:r>
      <w:r>
        <w:t>System.</w:t>
      </w:r>
      <w:r>
        <w:rPr>
          <w:spacing w:val="-19"/>
        </w:rPr>
        <w:t xml:space="preserve"> </w:t>
      </w:r>
      <w:r>
        <w:t>Research</w:t>
      </w:r>
      <w:r>
        <w:rPr>
          <w:spacing w:val="-15"/>
        </w:rPr>
        <w:t xml:space="preserve"> </w:t>
      </w:r>
      <w:r>
        <w:t>studies</w:t>
      </w:r>
      <w:r>
        <w:rPr>
          <w:spacing w:val="-13"/>
        </w:rPr>
        <w:t xml:space="preserve"> </w:t>
      </w:r>
      <w:r>
        <w:t>funded</w:t>
      </w:r>
      <w:r>
        <w:rPr>
          <w:spacing w:val="-19"/>
        </w:rPr>
        <w:t xml:space="preserve"> </w:t>
      </w:r>
      <w:r>
        <w:t>by other</w:t>
      </w:r>
      <w:r>
        <w:rPr>
          <w:spacing w:val="-14"/>
        </w:rPr>
        <w:t xml:space="preserve"> </w:t>
      </w:r>
      <w:r>
        <w:t>agencies</w:t>
      </w:r>
      <w:r>
        <w:rPr>
          <w:spacing w:val="-11"/>
        </w:rPr>
        <w:t xml:space="preserve"> </w:t>
      </w:r>
      <w:r>
        <w:t>and</w:t>
      </w:r>
      <w:r>
        <w:rPr>
          <w:spacing w:val="-14"/>
        </w:rPr>
        <w:t xml:space="preserve"> </w:t>
      </w:r>
      <w:r>
        <w:t>groups</w:t>
      </w:r>
      <w:r>
        <w:rPr>
          <w:spacing w:val="-11"/>
        </w:rPr>
        <w:t xml:space="preserve"> </w:t>
      </w:r>
      <w:r>
        <w:t>may</w:t>
      </w:r>
      <w:r>
        <w:rPr>
          <w:spacing w:val="-10"/>
        </w:rPr>
        <w:t xml:space="preserve"> </w:t>
      </w:r>
      <w:r>
        <w:t>also</w:t>
      </w:r>
      <w:r>
        <w:rPr>
          <w:spacing w:val="-10"/>
        </w:rPr>
        <w:t xml:space="preserve"> </w:t>
      </w:r>
      <w:r>
        <w:t>deposit</w:t>
      </w:r>
      <w:r>
        <w:rPr>
          <w:spacing w:val="-8"/>
        </w:rPr>
        <w:t xml:space="preserve"> </w:t>
      </w:r>
      <w:r>
        <w:t>data</w:t>
      </w:r>
      <w:r>
        <w:rPr>
          <w:spacing w:val="-9"/>
        </w:rPr>
        <w:t xml:space="preserve"> </w:t>
      </w:r>
      <w:r>
        <w:t>into</w:t>
      </w:r>
      <w:r>
        <w:rPr>
          <w:spacing w:val="-10"/>
        </w:rPr>
        <w:t xml:space="preserve"> </w:t>
      </w:r>
      <w:r>
        <w:t>the</w:t>
      </w:r>
      <w:r>
        <w:rPr>
          <w:spacing w:val="-9"/>
        </w:rPr>
        <w:t xml:space="preserve"> </w:t>
      </w:r>
      <w:r>
        <w:t>Informatics</w:t>
      </w:r>
      <w:r>
        <w:rPr>
          <w:spacing w:val="-10"/>
        </w:rPr>
        <w:t xml:space="preserve"> </w:t>
      </w:r>
      <w:r>
        <w:t>System,</w:t>
      </w:r>
      <w:r>
        <w:rPr>
          <w:spacing w:val="-8"/>
        </w:rPr>
        <w:t xml:space="preserve"> </w:t>
      </w:r>
      <w:r>
        <w:t>pending</w:t>
      </w:r>
      <w:r>
        <w:rPr>
          <w:spacing w:val="-11"/>
        </w:rPr>
        <w:t xml:space="preserve"> </w:t>
      </w:r>
      <w:r>
        <w:t>review</w:t>
      </w:r>
      <w:r>
        <w:rPr>
          <w:spacing w:val="-8"/>
        </w:rPr>
        <w:t xml:space="preserve"> </w:t>
      </w:r>
      <w:r>
        <w:t>by the Policy</w:t>
      </w:r>
      <w:r>
        <w:rPr>
          <w:spacing w:val="-2"/>
        </w:rPr>
        <w:t xml:space="preserve"> </w:t>
      </w:r>
      <w:r>
        <w:t>Committee in</w:t>
      </w:r>
      <w:r>
        <w:rPr>
          <w:spacing w:val="-2"/>
        </w:rPr>
        <w:t xml:space="preserve"> </w:t>
      </w:r>
      <w:r>
        <w:t>collaboration</w:t>
      </w:r>
      <w:r>
        <w:rPr>
          <w:spacing w:val="-3"/>
        </w:rPr>
        <w:t xml:space="preserve"> </w:t>
      </w:r>
      <w:r>
        <w:t>with the</w:t>
      </w:r>
      <w:r>
        <w:rPr>
          <w:spacing w:val="-2"/>
        </w:rPr>
        <w:t xml:space="preserve"> </w:t>
      </w:r>
      <w:r>
        <w:t>external</w:t>
      </w:r>
      <w:r>
        <w:rPr>
          <w:spacing w:val="-3"/>
        </w:rPr>
        <w:t xml:space="preserve"> </w:t>
      </w:r>
      <w:r>
        <w:t>funding</w:t>
      </w:r>
      <w:r>
        <w:rPr>
          <w:spacing w:val="-1"/>
        </w:rPr>
        <w:t xml:space="preserve"> </w:t>
      </w:r>
      <w:r>
        <w:t>source</w:t>
      </w:r>
      <w:r>
        <w:rPr>
          <w:spacing w:val="-2"/>
        </w:rPr>
        <w:t xml:space="preserve"> </w:t>
      </w:r>
      <w:r>
        <w:t>on</w:t>
      </w:r>
      <w:r>
        <w:rPr>
          <w:spacing w:val="-3"/>
        </w:rPr>
        <w:t xml:space="preserve"> </w:t>
      </w:r>
      <w:r>
        <w:t>a case-by-case</w:t>
      </w:r>
      <w:r>
        <w:rPr>
          <w:spacing w:val="-2"/>
        </w:rPr>
        <w:t xml:space="preserve"> </w:t>
      </w:r>
      <w:r>
        <w:t>basis, deferring to pre-existing policies, regulations,</w:t>
      </w:r>
      <w:r>
        <w:rPr>
          <w:spacing w:val="-1"/>
        </w:rPr>
        <w:t xml:space="preserve"> </w:t>
      </w:r>
      <w:r>
        <w:t>and constraints. Investigators applying for funding from participating</w:t>
      </w:r>
      <w:r>
        <w:rPr>
          <w:spacing w:val="-13"/>
        </w:rPr>
        <w:t xml:space="preserve"> </w:t>
      </w:r>
      <w:r>
        <w:t>agencies</w:t>
      </w:r>
      <w:r>
        <w:rPr>
          <w:spacing w:val="-12"/>
        </w:rPr>
        <w:t xml:space="preserve"> </w:t>
      </w:r>
      <w:r>
        <w:t>will</w:t>
      </w:r>
      <w:r>
        <w:rPr>
          <w:spacing w:val="-13"/>
        </w:rPr>
        <w:t xml:space="preserve"> </w:t>
      </w:r>
      <w:r>
        <w:t>be</w:t>
      </w:r>
      <w:r>
        <w:rPr>
          <w:spacing w:val="-12"/>
        </w:rPr>
        <w:t xml:space="preserve"> </w:t>
      </w:r>
      <w:r>
        <w:t>asked</w:t>
      </w:r>
      <w:r>
        <w:rPr>
          <w:spacing w:val="-15"/>
        </w:rPr>
        <w:t xml:space="preserve"> </w:t>
      </w:r>
      <w:r>
        <w:t>to</w:t>
      </w:r>
      <w:r>
        <w:rPr>
          <w:spacing w:val="-13"/>
        </w:rPr>
        <w:t xml:space="preserve"> </w:t>
      </w:r>
      <w:r>
        <w:t>include</w:t>
      </w:r>
      <w:r>
        <w:rPr>
          <w:spacing w:val="-12"/>
        </w:rPr>
        <w:t xml:space="preserve"> </w:t>
      </w:r>
      <w:r>
        <w:t>a</w:t>
      </w:r>
      <w:r>
        <w:rPr>
          <w:spacing w:val="-13"/>
        </w:rPr>
        <w:t xml:space="preserve"> </w:t>
      </w:r>
      <w:r>
        <w:t>data</w:t>
      </w:r>
      <w:r>
        <w:rPr>
          <w:spacing w:val="-12"/>
        </w:rPr>
        <w:t xml:space="preserve"> </w:t>
      </w:r>
      <w:r>
        <w:t>sharing</w:t>
      </w:r>
      <w:r>
        <w:rPr>
          <w:spacing w:val="-12"/>
        </w:rPr>
        <w:t xml:space="preserve"> </w:t>
      </w:r>
      <w:r>
        <w:t>plan</w:t>
      </w:r>
      <w:r>
        <w:rPr>
          <w:spacing w:val="-13"/>
        </w:rPr>
        <w:t xml:space="preserve"> </w:t>
      </w:r>
      <w:r>
        <w:t>consistent</w:t>
      </w:r>
      <w:r>
        <w:rPr>
          <w:spacing w:val="-13"/>
        </w:rPr>
        <w:t xml:space="preserve"> </w:t>
      </w:r>
      <w:r>
        <w:t>with</w:t>
      </w:r>
      <w:r>
        <w:rPr>
          <w:spacing w:val="-12"/>
        </w:rPr>
        <w:t xml:space="preserve"> </w:t>
      </w:r>
      <w:r>
        <w:t>FITBIR</w:t>
      </w:r>
      <w:r w:rsidR="00023A1C">
        <w:t xml:space="preserve"> or NTRR</w:t>
      </w:r>
      <w:r>
        <w:rPr>
          <w:spacing w:val="-13"/>
        </w:rPr>
        <w:t xml:space="preserve"> </w:t>
      </w:r>
      <w:r>
        <w:t>policy</w:t>
      </w:r>
      <w:r>
        <w:rPr>
          <w:spacing w:val="-13"/>
        </w:rPr>
        <w:t xml:space="preserve"> </w:t>
      </w:r>
      <w:r>
        <w:t>as</w:t>
      </w:r>
      <w:r>
        <w:rPr>
          <w:spacing w:val="-12"/>
        </w:rPr>
        <w:t xml:space="preserve"> </w:t>
      </w:r>
      <w:r>
        <w:t>part</w:t>
      </w:r>
      <w:r>
        <w:rPr>
          <w:spacing w:val="-14"/>
        </w:rPr>
        <w:t xml:space="preserve"> </w:t>
      </w:r>
      <w:r>
        <w:t>of their</w:t>
      </w:r>
      <w:r>
        <w:rPr>
          <w:spacing w:val="-2"/>
        </w:rPr>
        <w:t xml:space="preserve"> </w:t>
      </w:r>
      <w:r>
        <w:t>application</w:t>
      </w:r>
      <w:r>
        <w:rPr>
          <w:spacing w:val="-3"/>
        </w:rPr>
        <w:t xml:space="preserve"> </w:t>
      </w:r>
      <w:r>
        <w:t>and</w:t>
      </w:r>
      <w:r>
        <w:rPr>
          <w:spacing w:val="-6"/>
        </w:rPr>
        <w:t xml:space="preserve"> </w:t>
      </w:r>
      <w:r>
        <w:t>are</w:t>
      </w:r>
      <w:r>
        <w:rPr>
          <w:spacing w:val="-3"/>
        </w:rPr>
        <w:t xml:space="preserve"> </w:t>
      </w:r>
      <w:r>
        <w:t>expected</w:t>
      </w:r>
      <w:r>
        <w:rPr>
          <w:spacing w:val="-6"/>
        </w:rPr>
        <w:t xml:space="preserve"> </w:t>
      </w:r>
      <w:r>
        <w:t>to use</w:t>
      </w:r>
      <w:r>
        <w:rPr>
          <w:spacing w:val="-1"/>
        </w:rPr>
        <w:t xml:space="preserve"> </w:t>
      </w:r>
      <w:r>
        <w:t>the</w:t>
      </w:r>
      <w:r>
        <w:rPr>
          <w:spacing w:val="-1"/>
        </w:rPr>
        <w:t xml:space="preserve"> </w:t>
      </w:r>
      <w:hyperlink r:id="rId16" w:anchor="tab%3DData_Standards">
        <w:r w:rsidR="007709A7">
          <w:rPr>
            <w:color w:val="0000FF"/>
            <w:u w:val="single" w:color="0000FF"/>
          </w:rPr>
          <w:t>TBI</w:t>
        </w:r>
        <w:r w:rsidR="007709A7">
          <w:rPr>
            <w:color w:val="0000FF"/>
            <w:spacing w:val="-8"/>
            <w:u w:val="single" w:color="0000FF"/>
          </w:rPr>
          <w:t xml:space="preserve"> </w:t>
        </w:r>
        <w:r w:rsidR="007709A7">
          <w:rPr>
            <w:color w:val="0000FF"/>
            <w:u w:val="single" w:color="0000FF"/>
          </w:rPr>
          <w:t>Common</w:t>
        </w:r>
        <w:r w:rsidR="007709A7">
          <w:rPr>
            <w:color w:val="0000FF"/>
            <w:spacing w:val="-7"/>
            <w:u w:val="single" w:color="0000FF"/>
          </w:rPr>
          <w:t xml:space="preserve"> </w:t>
        </w:r>
        <w:r w:rsidR="007709A7">
          <w:rPr>
            <w:color w:val="0000FF"/>
            <w:u w:val="single" w:color="0000FF"/>
          </w:rPr>
          <w:t>Data</w:t>
        </w:r>
        <w:r w:rsidR="007709A7">
          <w:rPr>
            <w:color w:val="0000FF"/>
            <w:spacing w:val="-5"/>
            <w:u w:val="single" w:color="0000FF"/>
          </w:rPr>
          <w:t xml:space="preserve"> </w:t>
        </w:r>
        <w:r w:rsidR="007709A7">
          <w:rPr>
            <w:color w:val="0000FF"/>
            <w:u w:val="single" w:color="0000FF"/>
          </w:rPr>
          <w:t>Elements</w:t>
        </w:r>
      </w:hyperlink>
      <w:r>
        <w:rPr>
          <w:color w:val="0000FF"/>
          <w:spacing w:val="-1"/>
        </w:rPr>
        <w:t xml:space="preserve"> </w:t>
      </w:r>
      <w:r>
        <w:t>(CDEs)</w:t>
      </w:r>
      <w:r>
        <w:rPr>
          <w:spacing w:val="-2"/>
        </w:rPr>
        <w:t xml:space="preserve"> </w:t>
      </w:r>
      <w:r w:rsidR="008C7C77">
        <w:rPr>
          <w:spacing w:val="-2"/>
        </w:rPr>
        <w:t xml:space="preserve">or </w:t>
      </w:r>
      <w:r w:rsidR="00315F7F">
        <w:rPr>
          <w:spacing w:val="-2"/>
        </w:rPr>
        <w:t>&lt;</w:t>
      </w:r>
      <w:r w:rsidR="008C7C77">
        <w:rPr>
          <w:spacing w:val="-2"/>
        </w:rPr>
        <w:t>NTRR CDEs</w:t>
      </w:r>
      <w:r w:rsidR="00315F7F">
        <w:rPr>
          <w:spacing w:val="-2"/>
        </w:rPr>
        <w:t xml:space="preserve"> link&gt;</w:t>
      </w:r>
      <w:r>
        <w:t>.</w:t>
      </w:r>
    </w:p>
    <w:p w14:paraId="0C40B7DF" w14:textId="7854F84E" w:rsidR="007709A7" w:rsidRDefault="00665882">
      <w:pPr>
        <w:pStyle w:val="BodyText"/>
        <w:spacing w:before="240"/>
        <w:ind w:right="520"/>
      </w:pPr>
      <w:r>
        <w:t xml:space="preserve">The Operations team will work with researchers to map their study variables to specific CDEs. In </w:t>
      </w:r>
      <w:r>
        <w:rPr>
          <w:spacing w:val="-2"/>
        </w:rPr>
        <w:t>addition,</w:t>
      </w:r>
      <w:r>
        <w:rPr>
          <w:spacing w:val="-3"/>
        </w:rPr>
        <w:t xml:space="preserve"> </w:t>
      </w:r>
      <w:r>
        <w:rPr>
          <w:spacing w:val="-2"/>
        </w:rPr>
        <w:t>Operations</w:t>
      </w:r>
      <w:r>
        <w:rPr>
          <w:spacing w:val="-8"/>
        </w:rPr>
        <w:t xml:space="preserve"> </w:t>
      </w:r>
      <w:r>
        <w:rPr>
          <w:spacing w:val="-2"/>
        </w:rPr>
        <w:t>will</w:t>
      </w:r>
      <w:r>
        <w:rPr>
          <w:spacing w:val="-4"/>
        </w:rPr>
        <w:t xml:space="preserve"> </w:t>
      </w:r>
      <w:r>
        <w:rPr>
          <w:spacing w:val="-2"/>
        </w:rPr>
        <w:t>consult</w:t>
      </w:r>
      <w:r>
        <w:rPr>
          <w:spacing w:val="-6"/>
        </w:rPr>
        <w:t xml:space="preserve"> </w:t>
      </w:r>
      <w:r>
        <w:rPr>
          <w:spacing w:val="-2"/>
        </w:rPr>
        <w:t>with</w:t>
      </w:r>
      <w:r>
        <w:rPr>
          <w:spacing w:val="-5"/>
        </w:rPr>
        <w:t xml:space="preserve"> </w:t>
      </w:r>
      <w:r>
        <w:rPr>
          <w:spacing w:val="-2"/>
        </w:rPr>
        <w:t>researchers</w:t>
      </w:r>
      <w:r>
        <w:rPr>
          <w:spacing w:val="-6"/>
        </w:rPr>
        <w:t xml:space="preserve"> </w:t>
      </w:r>
      <w:r>
        <w:rPr>
          <w:spacing w:val="-2"/>
        </w:rPr>
        <w:t>to</w:t>
      </w:r>
      <w:r>
        <w:rPr>
          <w:spacing w:val="-3"/>
        </w:rPr>
        <w:t xml:space="preserve"> </w:t>
      </w:r>
      <w:r>
        <w:rPr>
          <w:spacing w:val="-2"/>
        </w:rPr>
        <w:t>ensure</w:t>
      </w:r>
      <w:r>
        <w:rPr>
          <w:spacing w:val="-9"/>
        </w:rPr>
        <w:t xml:space="preserve"> </w:t>
      </w:r>
      <w:r>
        <w:rPr>
          <w:spacing w:val="-2"/>
        </w:rPr>
        <w:t>the formats</w:t>
      </w:r>
      <w:r>
        <w:rPr>
          <w:spacing w:val="-6"/>
        </w:rPr>
        <w:t xml:space="preserve"> </w:t>
      </w:r>
      <w:r>
        <w:rPr>
          <w:spacing w:val="-2"/>
        </w:rPr>
        <w:t>of</w:t>
      </w:r>
      <w:r>
        <w:rPr>
          <w:spacing w:val="-10"/>
        </w:rPr>
        <w:t xml:space="preserve"> </w:t>
      </w:r>
      <w:r>
        <w:rPr>
          <w:spacing w:val="-2"/>
        </w:rPr>
        <w:t>the</w:t>
      </w:r>
      <w:r>
        <w:rPr>
          <w:spacing w:val="-4"/>
        </w:rPr>
        <w:t xml:space="preserve"> </w:t>
      </w:r>
      <w:r>
        <w:rPr>
          <w:spacing w:val="-2"/>
        </w:rPr>
        <w:t>CDEs</w:t>
      </w:r>
      <w:r>
        <w:rPr>
          <w:spacing w:val="-3"/>
        </w:rPr>
        <w:t xml:space="preserve"> </w:t>
      </w:r>
      <w:r>
        <w:rPr>
          <w:spacing w:val="-2"/>
        </w:rPr>
        <w:t>collected</w:t>
      </w:r>
      <w:r>
        <w:rPr>
          <w:spacing w:val="-3"/>
        </w:rPr>
        <w:t xml:space="preserve"> </w:t>
      </w:r>
      <w:r>
        <w:rPr>
          <w:spacing w:val="-2"/>
        </w:rPr>
        <w:t xml:space="preserve">are compatible </w:t>
      </w:r>
      <w:r>
        <w:t xml:space="preserve">with the Informatics System. In addition to CDE variables, </w:t>
      </w:r>
      <w:r w:rsidR="00781C1B">
        <w:t xml:space="preserve">the Informatics System </w:t>
      </w:r>
      <w:r>
        <w:t>will accept raw data from imaging, biomarker,</w:t>
      </w:r>
      <w:r>
        <w:rPr>
          <w:spacing w:val="-3"/>
        </w:rPr>
        <w:t xml:space="preserve"> </w:t>
      </w:r>
      <w:r>
        <w:t>or physiologic</w:t>
      </w:r>
      <w:r>
        <w:rPr>
          <w:spacing w:val="-2"/>
        </w:rPr>
        <w:t xml:space="preserve"> </w:t>
      </w:r>
      <w:r>
        <w:t>studies,</w:t>
      </w:r>
      <w:r>
        <w:rPr>
          <w:spacing w:val="-1"/>
        </w:rPr>
        <w:t xml:space="preserve"> </w:t>
      </w:r>
      <w:r>
        <w:t>additional</w:t>
      </w:r>
      <w:r>
        <w:rPr>
          <w:spacing w:val="-2"/>
        </w:rPr>
        <w:t xml:space="preserve"> </w:t>
      </w:r>
      <w:r>
        <w:t>supporting documentation as follows:</w:t>
      </w:r>
    </w:p>
    <w:p w14:paraId="0C40B7E0" w14:textId="77777777" w:rsidR="007709A7" w:rsidRDefault="00000000">
      <w:pPr>
        <w:pStyle w:val="ListParagraph"/>
        <w:numPr>
          <w:ilvl w:val="0"/>
          <w:numId w:val="1"/>
        </w:numPr>
        <w:tabs>
          <w:tab w:val="left" w:pos="1000"/>
        </w:tabs>
        <w:spacing w:before="4"/>
      </w:pPr>
      <w:r>
        <w:t>the</w:t>
      </w:r>
      <w:r>
        <w:rPr>
          <w:spacing w:val="-4"/>
        </w:rPr>
        <w:t xml:space="preserve"> </w:t>
      </w:r>
      <w:r>
        <w:t>study</w:t>
      </w:r>
      <w:r>
        <w:rPr>
          <w:spacing w:val="-20"/>
        </w:rPr>
        <w:t xml:space="preserve"> </w:t>
      </w:r>
      <w:proofErr w:type="gramStart"/>
      <w:r>
        <w:rPr>
          <w:spacing w:val="-2"/>
        </w:rPr>
        <w:t>protocols;</w:t>
      </w:r>
      <w:proofErr w:type="gramEnd"/>
    </w:p>
    <w:p w14:paraId="0C40B7E1" w14:textId="58E43B9B" w:rsidR="007709A7" w:rsidRDefault="00000000">
      <w:pPr>
        <w:pStyle w:val="ListParagraph"/>
        <w:numPr>
          <w:ilvl w:val="0"/>
          <w:numId w:val="1"/>
        </w:numPr>
        <w:tabs>
          <w:tab w:val="left" w:pos="1000"/>
        </w:tabs>
      </w:pPr>
      <w:r>
        <w:t>manual</w:t>
      </w:r>
      <w:r>
        <w:rPr>
          <w:spacing w:val="-6"/>
        </w:rPr>
        <w:t xml:space="preserve"> </w:t>
      </w:r>
      <w:r>
        <w:rPr>
          <w:spacing w:val="-2"/>
        </w:rPr>
        <w:t>of</w:t>
      </w:r>
      <w:r w:rsidR="00CF1A51">
        <w:rPr>
          <w:spacing w:val="-2"/>
        </w:rPr>
        <w:t xml:space="preserve"> </w:t>
      </w:r>
      <w:proofErr w:type="gramStart"/>
      <w:r>
        <w:rPr>
          <w:spacing w:val="-2"/>
        </w:rPr>
        <w:t>operations;</w:t>
      </w:r>
      <w:proofErr w:type="gramEnd"/>
    </w:p>
    <w:p w14:paraId="0C40B7E2" w14:textId="77777777" w:rsidR="007709A7" w:rsidRDefault="00000000">
      <w:pPr>
        <w:pStyle w:val="ListParagraph"/>
        <w:numPr>
          <w:ilvl w:val="0"/>
          <w:numId w:val="1"/>
        </w:numPr>
        <w:tabs>
          <w:tab w:val="left" w:pos="1000"/>
        </w:tabs>
        <w:spacing w:before="6" w:line="279" w:lineRule="exact"/>
      </w:pPr>
      <w:r>
        <w:rPr>
          <w:spacing w:val="-2"/>
        </w:rPr>
        <w:t>variables</w:t>
      </w:r>
      <w:r>
        <w:rPr>
          <w:spacing w:val="-13"/>
        </w:rPr>
        <w:t xml:space="preserve"> </w:t>
      </w:r>
      <w:proofErr w:type="gramStart"/>
      <w:r>
        <w:rPr>
          <w:spacing w:val="-2"/>
        </w:rPr>
        <w:t>measured;</w:t>
      </w:r>
      <w:proofErr w:type="gramEnd"/>
    </w:p>
    <w:p w14:paraId="0C40B7E3" w14:textId="77777777" w:rsidR="007709A7" w:rsidRDefault="00000000">
      <w:pPr>
        <w:pStyle w:val="ListParagraph"/>
        <w:numPr>
          <w:ilvl w:val="0"/>
          <w:numId w:val="1"/>
        </w:numPr>
        <w:tabs>
          <w:tab w:val="left" w:pos="1000"/>
        </w:tabs>
        <w:spacing w:line="277" w:lineRule="exact"/>
      </w:pPr>
      <w:r>
        <w:t>case</w:t>
      </w:r>
      <w:r>
        <w:rPr>
          <w:spacing w:val="-7"/>
        </w:rPr>
        <w:t xml:space="preserve"> </w:t>
      </w:r>
      <w:r>
        <w:t>report</w:t>
      </w:r>
      <w:r>
        <w:rPr>
          <w:spacing w:val="-7"/>
        </w:rPr>
        <w:t xml:space="preserve"> </w:t>
      </w:r>
      <w:r>
        <w:t>forms;</w:t>
      </w:r>
      <w:r>
        <w:rPr>
          <w:spacing w:val="-22"/>
        </w:rPr>
        <w:t xml:space="preserve"> </w:t>
      </w:r>
      <w:r>
        <w:rPr>
          <w:spacing w:val="-5"/>
        </w:rPr>
        <w:t>and</w:t>
      </w:r>
    </w:p>
    <w:p w14:paraId="0C40B7E4" w14:textId="77777777" w:rsidR="007709A7" w:rsidRDefault="00000000">
      <w:pPr>
        <w:pStyle w:val="ListParagraph"/>
        <w:numPr>
          <w:ilvl w:val="0"/>
          <w:numId w:val="1"/>
        </w:numPr>
        <w:tabs>
          <w:tab w:val="left" w:pos="1000"/>
        </w:tabs>
        <w:spacing w:line="278" w:lineRule="exact"/>
      </w:pPr>
      <w:r>
        <w:t>other</w:t>
      </w:r>
      <w:r>
        <w:rPr>
          <w:spacing w:val="-6"/>
        </w:rPr>
        <w:t xml:space="preserve"> </w:t>
      </w:r>
      <w:r>
        <w:t>relevant</w:t>
      </w:r>
      <w:r>
        <w:rPr>
          <w:spacing w:val="-26"/>
        </w:rPr>
        <w:t xml:space="preserve"> </w:t>
      </w:r>
      <w:r>
        <w:rPr>
          <w:spacing w:val="-2"/>
        </w:rPr>
        <w:t>documents.</w:t>
      </w:r>
    </w:p>
    <w:p w14:paraId="0C40B7E5" w14:textId="77777777" w:rsidR="007709A7" w:rsidRDefault="00000000">
      <w:pPr>
        <w:pStyle w:val="BodyText"/>
        <w:spacing w:before="264"/>
      </w:pPr>
      <w:r>
        <w:t>All</w:t>
      </w:r>
      <w:r>
        <w:rPr>
          <w:spacing w:val="-13"/>
        </w:rPr>
        <w:t xml:space="preserve"> </w:t>
      </w:r>
      <w:r>
        <w:t>data</w:t>
      </w:r>
      <w:r>
        <w:rPr>
          <w:spacing w:val="-12"/>
        </w:rPr>
        <w:t xml:space="preserve"> </w:t>
      </w:r>
      <w:r>
        <w:t>and</w:t>
      </w:r>
      <w:r>
        <w:rPr>
          <w:spacing w:val="-13"/>
        </w:rPr>
        <w:t xml:space="preserve"> </w:t>
      </w:r>
      <w:r>
        <w:t>information</w:t>
      </w:r>
      <w:r>
        <w:rPr>
          <w:spacing w:val="-13"/>
        </w:rPr>
        <w:t xml:space="preserve"> </w:t>
      </w:r>
      <w:r>
        <w:t>will</w:t>
      </w:r>
      <w:r>
        <w:rPr>
          <w:spacing w:val="-12"/>
        </w:rPr>
        <w:t xml:space="preserve"> </w:t>
      </w:r>
      <w:r>
        <w:t>be</w:t>
      </w:r>
      <w:r>
        <w:rPr>
          <w:spacing w:val="-13"/>
        </w:rPr>
        <w:t xml:space="preserve"> </w:t>
      </w:r>
      <w:r>
        <w:t>submitted</w:t>
      </w:r>
      <w:r>
        <w:rPr>
          <w:spacing w:val="-14"/>
        </w:rPr>
        <w:t xml:space="preserve"> </w:t>
      </w:r>
      <w:r>
        <w:t>to</w:t>
      </w:r>
      <w:r>
        <w:rPr>
          <w:spacing w:val="-12"/>
        </w:rPr>
        <w:t xml:space="preserve"> </w:t>
      </w:r>
      <w:r>
        <w:t>a</w:t>
      </w:r>
      <w:r>
        <w:rPr>
          <w:spacing w:val="-13"/>
        </w:rPr>
        <w:t xml:space="preserve"> </w:t>
      </w:r>
      <w:r>
        <w:t>high</w:t>
      </w:r>
      <w:r>
        <w:rPr>
          <w:spacing w:val="-15"/>
        </w:rPr>
        <w:t xml:space="preserve"> </w:t>
      </w:r>
      <w:r>
        <w:t>security</w:t>
      </w:r>
      <w:r>
        <w:rPr>
          <w:spacing w:val="-12"/>
        </w:rPr>
        <w:t xml:space="preserve"> </w:t>
      </w:r>
      <w:r>
        <w:t>network</w:t>
      </w:r>
      <w:r>
        <w:rPr>
          <w:spacing w:val="-12"/>
        </w:rPr>
        <w:t xml:space="preserve"> </w:t>
      </w:r>
      <w:r>
        <w:t>within</w:t>
      </w:r>
      <w:r>
        <w:rPr>
          <w:spacing w:val="-13"/>
        </w:rPr>
        <w:t xml:space="preserve"> </w:t>
      </w:r>
      <w:r>
        <w:t>the</w:t>
      </w:r>
      <w:r>
        <w:rPr>
          <w:spacing w:val="-13"/>
        </w:rPr>
        <w:t xml:space="preserve"> </w:t>
      </w:r>
      <w:r>
        <w:t>CIT</w:t>
      </w:r>
      <w:r>
        <w:rPr>
          <w:spacing w:val="-12"/>
        </w:rPr>
        <w:t xml:space="preserve"> </w:t>
      </w:r>
      <w:r>
        <w:t>through</w:t>
      </w:r>
      <w:r>
        <w:rPr>
          <w:spacing w:val="-13"/>
        </w:rPr>
        <w:t xml:space="preserve"> </w:t>
      </w:r>
      <w:r>
        <w:t>a</w:t>
      </w:r>
      <w:r>
        <w:rPr>
          <w:spacing w:val="-17"/>
        </w:rPr>
        <w:t xml:space="preserve"> </w:t>
      </w:r>
      <w:r>
        <w:t>secure transmission process, including the supporting documentation:</w:t>
      </w:r>
    </w:p>
    <w:p w14:paraId="0C40B7E6" w14:textId="5F7B727E" w:rsidR="007709A7" w:rsidRDefault="00000000">
      <w:pPr>
        <w:pStyle w:val="BodyText"/>
        <w:spacing w:before="195"/>
        <w:ind w:left="520" w:right="532"/>
        <w:jc w:val="both"/>
      </w:pPr>
      <w:r>
        <w:rPr>
          <w:spacing w:val="-2"/>
        </w:rPr>
        <w:t>Data</w:t>
      </w:r>
      <w:r>
        <w:rPr>
          <w:spacing w:val="-5"/>
        </w:rPr>
        <w:t xml:space="preserve"> </w:t>
      </w:r>
      <w:r>
        <w:rPr>
          <w:spacing w:val="-2"/>
        </w:rPr>
        <w:t>submitted</w:t>
      </w:r>
      <w:r>
        <w:rPr>
          <w:spacing w:val="-7"/>
        </w:rPr>
        <w:t xml:space="preserve"> </w:t>
      </w:r>
      <w:r>
        <w:rPr>
          <w:spacing w:val="-2"/>
        </w:rPr>
        <w:t>to the Informatics</w:t>
      </w:r>
      <w:r>
        <w:rPr>
          <w:spacing w:val="-3"/>
        </w:rPr>
        <w:t xml:space="preserve"> </w:t>
      </w:r>
      <w:r>
        <w:rPr>
          <w:spacing w:val="-2"/>
        </w:rPr>
        <w:t>System will</w:t>
      </w:r>
      <w:r>
        <w:rPr>
          <w:spacing w:val="-6"/>
        </w:rPr>
        <w:t xml:space="preserve"> </w:t>
      </w:r>
      <w:r>
        <w:rPr>
          <w:spacing w:val="-2"/>
        </w:rPr>
        <w:t>be de-identified</w:t>
      </w:r>
      <w:r>
        <w:rPr>
          <w:spacing w:val="-6"/>
        </w:rPr>
        <w:t xml:space="preserve"> </w:t>
      </w:r>
      <w:r>
        <w:rPr>
          <w:spacing w:val="-2"/>
        </w:rPr>
        <w:t>such</w:t>
      </w:r>
      <w:r>
        <w:rPr>
          <w:spacing w:val="-6"/>
        </w:rPr>
        <w:t xml:space="preserve"> </w:t>
      </w:r>
      <w:r>
        <w:rPr>
          <w:spacing w:val="-2"/>
        </w:rPr>
        <w:t>that</w:t>
      </w:r>
      <w:r>
        <w:rPr>
          <w:spacing w:val="-5"/>
        </w:rPr>
        <w:t xml:space="preserve"> </w:t>
      </w:r>
      <w:r>
        <w:rPr>
          <w:spacing w:val="-2"/>
        </w:rPr>
        <w:t>the identities</w:t>
      </w:r>
      <w:r>
        <w:rPr>
          <w:spacing w:val="-7"/>
        </w:rPr>
        <w:t xml:space="preserve"> </w:t>
      </w:r>
      <w:r>
        <w:rPr>
          <w:spacing w:val="-2"/>
        </w:rPr>
        <w:t>of</w:t>
      </w:r>
      <w:r>
        <w:rPr>
          <w:spacing w:val="-5"/>
        </w:rPr>
        <w:t xml:space="preserve"> </w:t>
      </w:r>
      <w:r>
        <w:rPr>
          <w:spacing w:val="-2"/>
        </w:rPr>
        <w:t xml:space="preserve">data </w:t>
      </w:r>
      <w:r>
        <w:t>subjects cannot be readily</w:t>
      </w:r>
      <w:r>
        <w:rPr>
          <w:spacing w:val="-2"/>
        </w:rPr>
        <w:t xml:space="preserve"> </w:t>
      </w:r>
      <w:r>
        <w:t>ascertained</w:t>
      </w:r>
      <w:r>
        <w:rPr>
          <w:spacing w:val="-3"/>
        </w:rPr>
        <w:t xml:space="preserve"> </w:t>
      </w:r>
      <w:r>
        <w:t>or</w:t>
      </w:r>
      <w:r>
        <w:rPr>
          <w:spacing w:val="-3"/>
        </w:rPr>
        <w:t xml:space="preserve"> </w:t>
      </w:r>
      <w:r>
        <w:t>otherwise associated</w:t>
      </w:r>
      <w:r>
        <w:rPr>
          <w:spacing w:val="-1"/>
        </w:rPr>
        <w:t xml:space="preserve"> </w:t>
      </w:r>
      <w:r>
        <w:t>with the</w:t>
      </w:r>
      <w:r>
        <w:rPr>
          <w:spacing w:val="-2"/>
        </w:rPr>
        <w:t xml:space="preserve"> </w:t>
      </w:r>
      <w:r>
        <w:t>data by</w:t>
      </w:r>
      <w:r>
        <w:rPr>
          <w:spacing w:val="-2"/>
        </w:rPr>
        <w:t xml:space="preserve"> </w:t>
      </w:r>
      <w:r>
        <w:t xml:space="preserve">the </w:t>
      </w:r>
      <w:r w:rsidR="004E4DC6">
        <w:t xml:space="preserve">Operations </w:t>
      </w:r>
      <w:r>
        <w:t>staff</w:t>
      </w:r>
      <w:r>
        <w:rPr>
          <w:spacing w:val="-2"/>
        </w:rPr>
        <w:t xml:space="preserve"> </w:t>
      </w:r>
      <w:r>
        <w:t>or secondary</w:t>
      </w:r>
      <w:r>
        <w:rPr>
          <w:spacing w:val="-2"/>
        </w:rPr>
        <w:t xml:space="preserve"> </w:t>
      </w:r>
      <w:r>
        <w:t>data</w:t>
      </w:r>
      <w:r>
        <w:rPr>
          <w:spacing w:val="-5"/>
        </w:rPr>
        <w:t xml:space="preserve"> </w:t>
      </w:r>
      <w:r>
        <w:t>users.</w:t>
      </w:r>
      <w:r>
        <w:rPr>
          <w:spacing w:val="-2"/>
        </w:rPr>
        <w:t xml:space="preserve"> </w:t>
      </w:r>
      <w:r>
        <w:t>In</w:t>
      </w:r>
      <w:r>
        <w:rPr>
          <w:spacing w:val="-4"/>
        </w:rPr>
        <w:t xml:space="preserve"> </w:t>
      </w:r>
      <w:r>
        <w:t>addition,</w:t>
      </w:r>
      <w:r>
        <w:rPr>
          <w:spacing w:val="-2"/>
        </w:rPr>
        <w:t xml:space="preserve"> </w:t>
      </w:r>
      <w:r>
        <w:t>de-identified</w:t>
      </w:r>
      <w:r>
        <w:rPr>
          <w:spacing w:val="-2"/>
        </w:rPr>
        <w:t xml:space="preserve"> </w:t>
      </w:r>
      <w:r>
        <w:t>data</w:t>
      </w:r>
      <w:r>
        <w:rPr>
          <w:spacing w:val="-4"/>
        </w:rPr>
        <w:t xml:space="preserve"> </w:t>
      </w:r>
      <w:r>
        <w:t>will</w:t>
      </w:r>
      <w:r>
        <w:rPr>
          <w:spacing w:val="-2"/>
        </w:rPr>
        <w:t xml:space="preserve"> </w:t>
      </w:r>
      <w:r>
        <w:t>be</w:t>
      </w:r>
      <w:r>
        <w:rPr>
          <w:spacing w:val="-2"/>
        </w:rPr>
        <w:t xml:space="preserve"> </w:t>
      </w:r>
      <w:r>
        <w:t>coded</w:t>
      </w:r>
      <w:r>
        <w:rPr>
          <w:spacing w:val="-2"/>
        </w:rPr>
        <w:t xml:space="preserve"> </w:t>
      </w:r>
      <w:r>
        <w:t>using</w:t>
      </w:r>
      <w:r>
        <w:rPr>
          <w:spacing w:val="-3"/>
        </w:rPr>
        <w:t xml:space="preserve"> </w:t>
      </w:r>
      <w:r>
        <w:t>a</w:t>
      </w:r>
      <w:r>
        <w:rPr>
          <w:spacing w:val="-2"/>
        </w:rPr>
        <w:t xml:space="preserve"> </w:t>
      </w:r>
      <w:r>
        <w:t>unique</w:t>
      </w:r>
      <w:r>
        <w:rPr>
          <w:spacing w:val="-4"/>
        </w:rPr>
        <w:t xml:space="preserve"> </w:t>
      </w:r>
      <w:r>
        <w:t>code</w:t>
      </w:r>
      <w:r>
        <w:rPr>
          <w:spacing w:val="-4"/>
        </w:rPr>
        <w:t xml:space="preserve"> </w:t>
      </w:r>
      <w:r>
        <w:t>known</w:t>
      </w:r>
      <w:r>
        <w:rPr>
          <w:spacing w:val="-1"/>
        </w:rPr>
        <w:t xml:space="preserve"> </w:t>
      </w:r>
      <w:r>
        <w:t>as</w:t>
      </w:r>
      <w:r>
        <w:rPr>
          <w:spacing w:val="-2"/>
        </w:rPr>
        <w:t xml:space="preserve"> </w:t>
      </w:r>
      <w:r>
        <w:t>a Global Unique Identifier (GUID). Use of the GUID minimizes risks to study participants because</w:t>
      </w:r>
      <w:r>
        <w:rPr>
          <w:spacing w:val="-1"/>
        </w:rPr>
        <w:t xml:space="preserve"> </w:t>
      </w:r>
      <w:r>
        <w:t>it</w:t>
      </w:r>
    </w:p>
    <w:p w14:paraId="0C40B7E7" w14:textId="262E1F2A" w:rsidR="007709A7" w:rsidRDefault="00000000">
      <w:pPr>
        <w:pStyle w:val="BodyText"/>
        <w:spacing w:before="1"/>
        <w:ind w:left="520" w:right="520"/>
      </w:pPr>
      <w:r>
        <w:t>keeps one individual’s information separate from that of another person without using names, addresses,</w:t>
      </w:r>
      <w:r>
        <w:rPr>
          <w:spacing w:val="-5"/>
        </w:rPr>
        <w:t xml:space="preserve"> </w:t>
      </w:r>
      <w:r>
        <w:t>or</w:t>
      </w:r>
      <w:r>
        <w:rPr>
          <w:spacing w:val="-5"/>
        </w:rPr>
        <w:t xml:space="preserve"> </w:t>
      </w:r>
      <w:r>
        <w:t>other</w:t>
      </w:r>
      <w:r>
        <w:rPr>
          <w:spacing w:val="-3"/>
        </w:rPr>
        <w:t xml:space="preserve"> </w:t>
      </w:r>
      <w:r>
        <w:t>identifying</w:t>
      </w:r>
      <w:r>
        <w:rPr>
          <w:spacing w:val="-4"/>
        </w:rPr>
        <w:t xml:space="preserve"> </w:t>
      </w:r>
      <w:r>
        <w:t>information.</w:t>
      </w:r>
      <w:r>
        <w:rPr>
          <w:spacing w:val="-3"/>
        </w:rPr>
        <w:t xml:space="preserve"> </w:t>
      </w:r>
      <w:r>
        <w:t>The</w:t>
      </w:r>
      <w:r>
        <w:rPr>
          <w:spacing w:val="-5"/>
        </w:rPr>
        <w:t xml:space="preserve"> </w:t>
      </w:r>
      <w:r>
        <w:t>unique</w:t>
      </w:r>
      <w:r>
        <w:rPr>
          <w:spacing w:val="-3"/>
        </w:rPr>
        <w:t xml:space="preserve"> </w:t>
      </w:r>
      <w:r>
        <w:t>code also</w:t>
      </w:r>
      <w:r>
        <w:rPr>
          <w:spacing w:val="-2"/>
        </w:rPr>
        <w:t xml:space="preserve"> </w:t>
      </w:r>
      <w:r>
        <w:t>allows</w:t>
      </w:r>
      <w:r>
        <w:rPr>
          <w:spacing w:val="-5"/>
        </w:rPr>
        <w:t xml:space="preserve"> </w:t>
      </w:r>
      <w:r w:rsidR="004E4DC6">
        <w:t>the Informatics System</w:t>
      </w:r>
      <w:r w:rsidR="004E4DC6">
        <w:rPr>
          <w:spacing w:val="-5"/>
        </w:rPr>
        <w:t xml:space="preserve"> </w:t>
      </w:r>
      <w:r>
        <w:t>to</w:t>
      </w:r>
      <w:r>
        <w:rPr>
          <w:spacing w:val="-2"/>
        </w:rPr>
        <w:t xml:space="preserve"> </w:t>
      </w:r>
      <w:r>
        <w:t>link</w:t>
      </w:r>
      <w:r>
        <w:rPr>
          <w:spacing w:val="-5"/>
        </w:rPr>
        <w:t xml:space="preserve"> </w:t>
      </w:r>
      <w:r>
        <w:t>together</w:t>
      </w:r>
      <w:r>
        <w:rPr>
          <w:spacing w:val="-3"/>
        </w:rPr>
        <w:t xml:space="preserve"> </w:t>
      </w:r>
      <w:r>
        <w:t>all submitted information on a single participant, giving researchers access to information that may have been collected elsewhere. The GUID is a computer-generated alphanumeric code [example: 1A462BS]</w:t>
      </w:r>
      <w:r>
        <w:rPr>
          <w:spacing w:val="-5"/>
        </w:rPr>
        <w:t xml:space="preserve"> </w:t>
      </w:r>
      <w:r>
        <w:t>that</w:t>
      </w:r>
      <w:r>
        <w:rPr>
          <w:spacing w:val="-2"/>
        </w:rPr>
        <w:t xml:space="preserve"> </w:t>
      </w:r>
      <w:r>
        <w:t>is</w:t>
      </w:r>
      <w:r>
        <w:rPr>
          <w:spacing w:val="-2"/>
        </w:rPr>
        <w:t xml:space="preserve"> </w:t>
      </w:r>
      <w:r>
        <w:t>unique</w:t>
      </w:r>
      <w:r>
        <w:rPr>
          <w:spacing w:val="-4"/>
        </w:rPr>
        <w:t xml:space="preserve"> </w:t>
      </w:r>
      <w:r>
        <w:t>to</w:t>
      </w:r>
      <w:r>
        <w:rPr>
          <w:spacing w:val="-3"/>
        </w:rPr>
        <w:t xml:space="preserve"> </w:t>
      </w:r>
      <w:r>
        <w:t>each</w:t>
      </w:r>
      <w:r>
        <w:rPr>
          <w:spacing w:val="-2"/>
        </w:rPr>
        <w:t xml:space="preserve"> </w:t>
      </w:r>
      <w:r>
        <w:t>research</w:t>
      </w:r>
      <w:r>
        <w:rPr>
          <w:spacing w:val="-2"/>
        </w:rPr>
        <w:t xml:space="preserve"> </w:t>
      </w:r>
      <w:r>
        <w:t>participant</w:t>
      </w:r>
      <w:r>
        <w:rPr>
          <w:spacing w:val="-2"/>
        </w:rPr>
        <w:t xml:space="preserve"> </w:t>
      </w:r>
      <w:r>
        <w:t>(i.e.,</w:t>
      </w:r>
      <w:r>
        <w:rPr>
          <w:spacing w:val="-2"/>
        </w:rPr>
        <w:t xml:space="preserve"> </w:t>
      </w:r>
      <w:r>
        <w:t>each</w:t>
      </w:r>
      <w:r>
        <w:rPr>
          <w:spacing w:val="-2"/>
        </w:rPr>
        <w:t xml:space="preserve"> </w:t>
      </w:r>
      <w:r>
        <w:lastRenderedPageBreak/>
        <w:t>person’s</w:t>
      </w:r>
      <w:r>
        <w:rPr>
          <w:spacing w:val="-5"/>
        </w:rPr>
        <w:t xml:space="preserve"> </w:t>
      </w:r>
      <w:r>
        <w:t>information</w:t>
      </w:r>
      <w:r>
        <w:rPr>
          <w:spacing w:val="-3"/>
        </w:rPr>
        <w:t xml:space="preserve"> </w:t>
      </w:r>
      <w:r>
        <w:t>in</w:t>
      </w:r>
      <w:r>
        <w:rPr>
          <w:spacing w:val="-2"/>
        </w:rPr>
        <w:t xml:space="preserve"> </w:t>
      </w:r>
      <w:r w:rsidR="00305A55">
        <w:t>the Informatics System</w:t>
      </w:r>
      <w:r>
        <w:t xml:space="preserve">—or each subject’s record—has a different GUID). </w:t>
      </w:r>
      <w:r w:rsidR="00305A55">
        <w:t xml:space="preserve">The Operations staff </w:t>
      </w:r>
      <w:r>
        <w:t xml:space="preserve">will assist investigators in how to create the GUID, which is an essential requirement for uploading data to </w:t>
      </w:r>
      <w:r w:rsidR="00661601">
        <w:t>the Informatics System</w:t>
      </w:r>
      <w:r>
        <w:t>.</w:t>
      </w:r>
    </w:p>
    <w:p w14:paraId="0C40B7E8" w14:textId="77777777" w:rsidR="007709A7" w:rsidRDefault="007709A7">
      <w:pPr>
        <w:sectPr w:rsidR="007709A7">
          <w:pgSz w:w="12240" w:h="15840"/>
          <w:pgMar w:top="1640" w:right="1240" w:bottom="1700" w:left="1160" w:header="0" w:footer="1516" w:gutter="0"/>
          <w:cols w:space="720"/>
        </w:sectPr>
      </w:pPr>
    </w:p>
    <w:p w14:paraId="0C40B7E9" w14:textId="6A459A98" w:rsidR="007709A7" w:rsidRDefault="00000000">
      <w:pPr>
        <w:pStyle w:val="BodyText"/>
        <w:spacing w:before="44"/>
        <w:ind w:right="695"/>
      </w:pPr>
      <w:r>
        <w:lastRenderedPageBreak/>
        <w:t xml:space="preserve">Investigators submitting datasets to </w:t>
      </w:r>
      <w:r w:rsidR="00661601">
        <w:t xml:space="preserve">the Informatics System </w:t>
      </w:r>
      <w:r>
        <w:t xml:space="preserve">are expected to certify that an appropriate IRB has considered such risks and that the data </w:t>
      </w:r>
      <w:proofErr w:type="gramStart"/>
      <w:r>
        <w:t>have</w:t>
      </w:r>
      <w:proofErr w:type="gramEnd"/>
      <w:r>
        <w:t xml:space="preserve"> been de-identified in accordance with DOD and NIH regulations before the data are submitted. In addition, </w:t>
      </w:r>
      <w:proofErr w:type="gramStart"/>
      <w:r>
        <w:t>in the event that</w:t>
      </w:r>
      <w:proofErr w:type="gramEnd"/>
      <w:r>
        <w:t xml:space="preserve"> requests raise questions or concerns</w:t>
      </w:r>
      <w:r>
        <w:rPr>
          <w:spacing w:val="-17"/>
        </w:rPr>
        <w:t xml:space="preserve"> </w:t>
      </w:r>
      <w:r>
        <w:t>related</w:t>
      </w:r>
      <w:r>
        <w:rPr>
          <w:spacing w:val="-14"/>
        </w:rPr>
        <w:t xml:space="preserve"> </w:t>
      </w:r>
      <w:r>
        <w:t>to</w:t>
      </w:r>
      <w:r>
        <w:rPr>
          <w:spacing w:val="-13"/>
        </w:rPr>
        <w:t xml:space="preserve"> </w:t>
      </w:r>
      <w:r>
        <w:t>privacy</w:t>
      </w:r>
      <w:r>
        <w:rPr>
          <w:spacing w:val="-16"/>
        </w:rPr>
        <w:t xml:space="preserve"> </w:t>
      </w:r>
      <w:r>
        <w:t>and</w:t>
      </w:r>
      <w:r>
        <w:rPr>
          <w:spacing w:val="-14"/>
        </w:rPr>
        <w:t xml:space="preserve"> </w:t>
      </w:r>
      <w:r>
        <w:t>confidentiality,</w:t>
      </w:r>
      <w:r>
        <w:rPr>
          <w:spacing w:val="-16"/>
        </w:rPr>
        <w:t xml:space="preserve"> </w:t>
      </w:r>
      <w:r>
        <w:t>risks</w:t>
      </w:r>
      <w:r>
        <w:rPr>
          <w:spacing w:val="-14"/>
        </w:rPr>
        <w:t xml:space="preserve"> </w:t>
      </w:r>
      <w:r>
        <w:t>to</w:t>
      </w:r>
      <w:r>
        <w:rPr>
          <w:spacing w:val="-15"/>
        </w:rPr>
        <w:t xml:space="preserve"> </w:t>
      </w:r>
      <w:r>
        <w:t>populations</w:t>
      </w:r>
      <w:r>
        <w:rPr>
          <w:spacing w:val="-15"/>
        </w:rPr>
        <w:t xml:space="preserve"> </w:t>
      </w:r>
      <w:r>
        <w:t>or</w:t>
      </w:r>
      <w:r>
        <w:rPr>
          <w:spacing w:val="-15"/>
        </w:rPr>
        <w:t xml:space="preserve"> </w:t>
      </w:r>
      <w:r>
        <w:t>groups,</w:t>
      </w:r>
      <w:r>
        <w:rPr>
          <w:spacing w:val="-16"/>
        </w:rPr>
        <w:t xml:space="preserve"> </w:t>
      </w:r>
      <w:r>
        <w:t>or</w:t>
      </w:r>
      <w:r>
        <w:rPr>
          <w:spacing w:val="-19"/>
        </w:rPr>
        <w:t xml:space="preserve"> </w:t>
      </w:r>
      <w:r>
        <w:t>other</w:t>
      </w:r>
      <w:r>
        <w:rPr>
          <w:spacing w:val="-14"/>
        </w:rPr>
        <w:t xml:space="preserve"> </w:t>
      </w:r>
      <w:r>
        <w:t>relevant</w:t>
      </w:r>
      <w:r>
        <w:rPr>
          <w:spacing w:val="-13"/>
        </w:rPr>
        <w:t xml:space="preserve"> </w:t>
      </w:r>
      <w:r>
        <w:t>topics, the</w:t>
      </w:r>
      <w:r>
        <w:rPr>
          <w:spacing w:val="-11"/>
        </w:rPr>
        <w:t xml:space="preserve"> </w:t>
      </w:r>
      <w:r>
        <w:t>Data</w:t>
      </w:r>
      <w:r>
        <w:rPr>
          <w:spacing w:val="-8"/>
        </w:rPr>
        <w:t xml:space="preserve"> </w:t>
      </w:r>
      <w:r>
        <w:t>Access</w:t>
      </w:r>
      <w:r>
        <w:rPr>
          <w:spacing w:val="-8"/>
        </w:rPr>
        <w:t xml:space="preserve"> </w:t>
      </w:r>
      <w:r>
        <w:t>and</w:t>
      </w:r>
      <w:r>
        <w:rPr>
          <w:spacing w:val="-9"/>
        </w:rPr>
        <w:t xml:space="preserve"> </w:t>
      </w:r>
      <w:r>
        <w:t>Quality</w:t>
      </w:r>
      <w:r>
        <w:rPr>
          <w:spacing w:val="-3"/>
        </w:rPr>
        <w:t xml:space="preserve"> </w:t>
      </w:r>
      <w:r>
        <w:t>Committee</w:t>
      </w:r>
      <w:r>
        <w:rPr>
          <w:spacing w:val="-4"/>
        </w:rPr>
        <w:t xml:space="preserve"> </w:t>
      </w:r>
      <w:r>
        <w:t>(DAQC)</w:t>
      </w:r>
      <w:r>
        <w:rPr>
          <w:spacing w:val="-10"/>
        </w:rPr>
        <w:t xml:space="preserve"> </w:t>
      </w:r>
      <w:r>
        <w:t>will</w:t>
      </w:r>
      <w:r>
        <w:rPr>
          <w:spacing w:val="-5"/>
        </w:rPr>
        <w:t xml:space="preserve"> </w:t>
      </w:r>
      <w:r>
        <w:t>consult</w:t>
      </w:r>
      <w:r>
        <w:rPr>
          <w:spacing w:val="-5"/>
        </w:rPr>
        <w:t xml:space="preserve"> </w:t>
      </w:r>
      <w:r>
        <w:t>with</w:t>
      </w:r>
      <w:r>
        <w:rPr>
          <w:spacing w:val="-11"/>
        </w:rPr>
        <w:t xml:space="preserve"> </w:t>
      </w:r>
      <w:r>
        <w:t>other</w:t>
      </w:r>
      <w:r>
        <w:rPr>
          <w:spacing w:val="-11"/>
        </w:rPr>
        <w:t xml:space="preserve"> </w:t>
      </w:r>
      <w:r>
        <w:t>experts</w:t>
      </w:r>
      <w:r>
        <w:rPr>
          <w:spacing w:val="-4"/>
        </w:rPr>
        <w:t xml:space="preserve"> </w:t>
      </w:r>
      <w:r>
        <w:t>as</w:t>
      </w:r>
      <w:r>
        <w:rPr>
          <w:spacing w:val="-4"/>
        </w:rPr>
        <w:t xml:space="preserve"> </w:t>
      </w:r>
      <w:r>
        <w:t>appropriate.</w:t>
      </w:r>
    </w:p>
    <w:p w14:paraId="0C40B7EA" w14:textId="77777777" w:rsidR="007709A7" w:rsidRDefault="007709A7">
      <w:pPr>
        <w:pStyle w:val="BodyText"/>
        <w:spacing w:before="2"/>
        <w:ind w:left="0"/>
      </w:pPr>
    </w:p>
    <w:p w14:paraId="0C40B7EB" w14:textId="71A4EC72" w:rsidR="007709A7" w:rsidRDefault="00000000">
      <w:pPr>
        <w:pStyle w:val="BodyText"/>
        <w:spacing w:line="242" w:lineRule="auto"/>
        <w:ind w:right="398"/>
      </w:pPr>
      <w:r>
        <w:t>Submissions</w:t>
      </w:r>
      <w:r>
        <w:rPr>
          <w:spacing w:val="-17"/>
        </w:rPr>
        <w:t xml:space="preserve"> </w:t>
      </w:r>
      <w:r>
        <w:t>of</w:t>
      </w:r>
      <w:r>
        <w:rPr>
          <w:spacing w:val="-14"/>
        </w:rPr>
        <w:t xml:space="preserve"> </w:t>
      </w:r>
      <w:r>
        <w:t>data</w:t>
      </w:r>
      <w:r>
        <w:rPr>
          <w:spacing w:val="-17"/>
        </w:rPr>
        <w:t xml:space="preserve"> </w:t>
      </w:r>
      <w:r>
        <w:t>to</w:t>
      </w:r>
      <w:r>
        <w:rPr>
          <w:spacing w:val="-13"/>
        </w:rPr>
        <w:t xml:space="preserve"> </w:t>
      </w:r>
      <w:r w:rsidR="001274E4">
        <w:t>the Informatics System</w:t>
      </w:r>
      <w:r w:rsidR="001274E4">
        <w:rPr>
          <w:spacing w:val="-14"/>
        </w:rPr>
        <w:t xml:space="preserve"> </w:t>
      </w:r>
      <w:r>
        <w:t>shall</w:t>
      </w:r>
      <w:r>
        <w:rPr>
          <w:spacing w:val="-15"/>
        </w:rPr>
        <w:t xml:space="preserve"> </w:t>
      </w:r>
      <w:r>
        <w:t>be</w:t>
      </w:r>
      <w:r>
        <w:rPr>
          <w:spacing w:val="-14"/>
        </w:rPr>
        <w:t xml:space="preserve"> </w:t>
      </w:r>
      <w:r>
        <w:t>accompanied</w:t>
      </w:r>
      <w:r>
        <w:rPr>
          <w:spacing w:val="-14"/>
        </w:rPr>
        <w:t xml:space="preserve"> </w:t>
      </w:r>
      <w:r>
        <w:t>by</w:t>
      </w:r>
      <w:r>
        <w:rPr>
          <w:spacing w:val="-16"/>
        </w:rPr>
        <w:t xml:space="preserve"> </w:t>
      </w:r>
      <w:r>
        <w:t>a</w:t>
      </w:r>
      <w:r>
        <w:rPr>
          <w:spacing w:val="-14"/>
        </w:rPr>
        <w:t xml:space="preserve"> </w:t>
      </w:r>
      <w:r>
        <w:t>certification</w:t>
      </w:r>
      <w:r>
        <w:rPr>
          <w:spacing w:val="-16"/>
        </w:rPr>
        <w:t xml:space="preserve"> </w:t>
      </w:r>
      <w:r>
        <w:t>signed</w:t>
      </w:r>
      <w:r>
        <w:rPr>
          <w:spacing w:val="-15"/>
        </w:rPr>
        <w:t xml:space="preserve"> </w:t>
      </w:r>
      <w:r>
        <w:t>by</w:t>
      </w:r>
      <w:r>
        <w:rPr>
          <w:spacing w:val="-13"/>
        </w:rPr>
        <w:t xml:space="preserve"> </w:t>
      </w:r>
      <w:r>
        <w:t>the</w:t>
      </w:r>
      <w:r>
        <w:rPr>
          <w:spacing w:val="-19"/>
        </w:rPr>
        <w:t xml:space="preserve"> </w:t>
      </w:r>
      <w:r w:rsidR="00DB422F">
        <w:t>Principal</w:t>
      </w:r>
      <w:r>
        <w:rPr>
          <w:spacing w:val="-13"/>
        </w:rPr>
        <w:t xml:space="preserve"> </w:t>
      </w:r>
      <w:r>
        <w:t>Investigator to assure that:</w:t>
      </w:r>
    </w:p>
    <w:p w14:paraId="0C40B7EC" w14:textId="30FD4080" w:rsidR="007709A7" w:rsidRDefault="00000000">
      <w:pPr>
        <w:pStyle w:val="ListParagraph"/>
        <w:numPr>
          <w:ilvl w:val="0"/>
          <w:numId w:val="1"/>
        </w:numPr>
        <w:tabs>
          <w:tab w:val="left" w:pos="1000"/>
        </w:tabs>
        <w:ind w:right="1518"/>
      </w:pPr>
      <w:r>
        <w:t>The</w:t>
      </w:r>
      <w:r>
        <w:rPr>
          <w:spacing w:val="-13"/>
        </w:rPr>
        <w:t xml:space="preserve"> </w:t>
      </w:r>
      <w:r>
        <w:t>data</w:t>
      </w:r>
      <w:r>
        <w:rPr>
          <w:spacing w:val="-14"/>
        </w:rPr>
        <w:t xml:space="preserve"> </w:t>
      </w:r>
      <w:r>
        <w:t>submission</w:t>
      </w:r>
      <w:r>
        <w:rPr>
          <w:spacing w:val="-13"/>
        </w:rPr>
        <w:t xml:space="preserve"> </w:t>
      </w:r>
      <w:r>
        <w:t>is</w:t>
      </w:r>
      <w:r>
        <w:rPr>
          <w:spacing w:val="-14"/>
        </w:rPr>
        <w:t xml:space="preserve"> </w:t>
      </w:r>
      <w:r>
        <w:t>consistent</w:t>
      </w:r>
      <w:r>
        <w:rPr>
          <w:spacing w:val="-16"/>
        </w:rPr>
        <w:t xml:space="preserve"> </w:t>
      </w:r>
      <w:r>
        <w:t>with</w:t>
      </w:r>
      <w:r>
        <w:rPr>
          <w:spacing w:val="-12"/>
        </w:rPr>
        <w:t xml:space="preserve"> </w:t>
      </w:r>
      <w:r>
        <w:t>all</w:t>
      </w:r>
      <w:r>
        <w:rPr>
          <w:spacing w:val="-15"/>
        </w:rPr>
        <w:t xml:space="preserve"> </w:t>
      </w:r>
      <w:r>
        <w:t>applicable</w:t>
      </w:r>
      <w:r>
        <w:rPr>
          <w:spacing w:val="-13"/>
        </w:rPr>
        <w:t xml:space="preserve"> </w:t>
      </w:r>
      <w:r>
        <w:t>laws</w:t>
      </w:r>
      <w:r>
        <w:rPr>
          <w:spacing w:val="-14"/>
        </w:rPr>
        <w:t xml:space="preserve"> </w:t>
      </w:r>
      <w:r>
        <w:t>and</w:t>
      </w:r>
      <w:r>
        <w:rPr>
          <w:spacing w:val="-15"/>
        </w:rPr>
        <w:t xml:space="preserve"> </w:t>
      </w:r>
      <w:r>
        <w:t>regulations,</w:t>
      </w:r>
      <w:r>
        <w:rPr>
          <w:spacing w:val="-14"/>
        </w:rPr>
        <w:t xml:space="preserve"> </w:t>
      </w:r>
      <w:r>
        <w:t>as</w:t>
      </w:r>
      <w:r>
        <w:rPr>
          <w:spacing w:val="-17"/>
        </w:rPr>
        <w:t xml:space="preserve"> </w:t>
      </w:r>
      <w:r>
        <w:t>well</w:t>
      </w:r>
      <w:r>
        <w:rPr>
          <w:spacing w:val="-19"/>
        </w:rPr>
        <w:t xml:space="preserve"> </w:t>
      </w:r>
      <w:r>
        <w:t>as institutional</w:t>
      </w:r>
      <w:r w:rsidR="00DB422F">
        <w:rPr>
          <w:spacing w:val="40"/>
        </w:rPr>
        <w:t xml:space="preserve"> </w:t>
      </w:r>
      <w:proofErr w:type="gramStart"/>
      <w:r>
        <w:t>policies;</w:t>
      </w:r>
      <w:proofErr w:type="gramEnd"/>
    </w:p>
    <w:p w14:paraId="0C40B7ED" w14:textId="77777777" w:rsidR="007709A7" w:rsidRDefault="00000000">
      <w:pPr>
        <w:pStyle w:val="ListParagraph"/>
        <w:numPr>
          <w:ilvl w:val="0"/>
          <w:numId w:val="1"/>
        </w:numPr>
        <w:tabs>
          <w:tab w:val="left" w:pos="1000"/>
        </w:tabs>
        <w:ind w:right="1022"/>
      </w:pPr>
      <w:r>
        <w:t>The</w:t>
      </w:r>
      <w:r>
        <w:rPr>
          <w:spacing w:val="-13"/>
        </w:rPr>
        <w:t xml:space="preserve"> </w:t>
      </w:r>
      <w:r>
        <w:t>appropriate</w:t>
      </w:r>
      <w:r>
        <w:rPr>
          <w:spacing w:val="-13"/>
        </w:rPr>
        <w:t xml:space="preserve"> </w:t>
      </w:r>
      <w:r>
        <w:t>research</w:t>
      </w:r>
      <w:r>
        <w:rPr>
          <w:spacing w:val="-12"/>
        </w:rPr>
        <w:t xml:space="preserve"> </w:t>
      </w:r>
      <w:r>
        <w:t>uses</w:t>
      </w:r>
      <w:r>
        <w:rPr>
          <w:spacing w:val="-14"/>
        </w:rPr>
        <w:t xml:space="preserve"> </w:t>
      </w:r>
      <w:r>
        <w:t>of</w:t>
      </w:r>
      <w:r>
        <w:rPr>
          <w:spacing w:val="-13"/>
        </w:rPr>
        <w:t xml:space="preserve"> </w:t>
      </w:r>
      <w:r>
        <w:t>the</w:t>
      </w:r>
      <w:r>
        <w:rPr>
          <w:spacing w:val="-12"/>
        </w:rPr>
        <w:t xml:space="preserve"> </w:t>
      </w:r>
      <w:r>
        <w:t>data</w:t>
      </w:r>
      <w:r>
        <w:rPr>
          <w:spacing w:val="-14"/>
        </w:rPr>
        <w:t xml:space="preserve"> </w:t>
      </w:r>
      <w:r>
        <w:t>and</w:t>
      </w:r>
      <w:r>
        <w:rPr>
          <w:spacing w:val="-13"/>
        </w:rPr>
        <w:t xml:space="preserve"> </w:t>
      </w:r>
      <w:r>
        <w:t>the</w:t>
      </w:r>
      <w:r>
        <w:rPr>
          <w:spacing w:val="-13"/>
        </w:rPr>
        <w:t xml:space="preserve"> </w:t>
      </w:r>
      <w:r>
        <w:t>uses</w:t>
      </w:r>
      <w:r>
        <w:rPr>
          <w:spacing w:val="-14"/>
        </w:rPr>
        <w:t xml:space="preserve"> </w:t>
      </w:r>
      <w:r>
        <w:t>that</w:t>
      </w:r>
      <w:r>
        <w:rPr>
          <w:spacing w:val="-12"/>
        </w:rPr>
        <w:t xml:space="preserve"> </w:t>
      </w:r>
      <w:r>
        <w:t>are</w:t>
      </w:r>
      <w:r>
        <w:rPr>
          <w:spacing w:val="-13"/>
        </w:rPr>
        <w:t xml:space="preserve"> </w:t>
      </w:r>
      <w:r>
        <w:t>explicitly</w:t>
      </w:r>
      <w:r>
        <w:rPr>
          <w:spacing w:val="-12"/>
        </w:rPr>
        <w:t xml:space="preserve"> </w:t>
      </w:r>
      <w:r>
        <w:t>excluded</w:t>
      </w:r>
      <w:r>
        <w:rPr>
          <w:spacing w:val="-13"/>
        </w:rPr>
        <w:t xml:space="preserve"> </w:t>
      </w:r>
      <w:r>
        <w:t>by</w:t>
      </w:r>
      <w:r>
        <w:rPr>
          <w:spacing w:val="-12"/>
        </w:rPr>
        <w:t xml:space="preserve"> </w:t>
      </w:r>
      <w:r>
        <w:t xml:space="preserve">the informed consent documents are </w:t>
      </w:r>
      <w:proofErr w:type="gramStart"/>
      <w:r>
        <w:t>delineated;</w:t>
      </w:r>
      <w:proofErr w:type="gramEnd"/>
    </w:p>
    <w:p w14:paraId="0C40B7EE" w14:textId="22A9516C" w:rsidR="007709A7" w:rsidRDefault="00000000">
      <w:pPr>
        <w:pStyle w:val="ListParagraph"/>
        <w:numPr>
          <w:ilvl w:val="0"/>
          <w:numId w:val="1"/>
        </w:numPr>
        <w:tabs>
          <w:tab w:val="left" w:pos="1000"/>
        </w:tabs>
        <w:ind w:right="766"/>
      </w:pPr>
      <w:r>
        <w:rPr>
          <w:spacing w:val="-2"/>
        </w:rPr>
        <w:t>The identities</w:t>
      </w:r>
      <w:r>
        <w:rPr>
          <w:spacing w:val="-6"/>
        </w:rPr>
        <w:t xml:space="preserve"> </w:t>
      </w:r>
      <w:r>
        <w:rPr>
          <w:spacing w:val="-2"/>
        </w:rPr>
        <w:t>of</w:t>
      </w:r>
      <w:r>
        <w:rPr>
          <w:spacing w:val="-8"/>
        </w:rPr>
        <w:t xml:space="preserve"> </w:t>
      </w:r>
      <w:r>
        <w:rPr>
          <w:spacing w:val="-2"/>
        </w:rPr>
        <w:t>research</w:t>
      </w:r>
      <w:r>
        <w:rPr>
          <w:spacing w:val="-5"/>
        </w:rPr>
        <w:t xml:space="preserve"> </w:t>
      </w:r>
      <w:r>
        <w:rPr>
          <w:spacing w:val="-2"/>
        </w:rPr>
        <w:t>participants</w:t>
      </w:r>
      <w:r>
        <w:rPr>
          <w:spacing w:val="-6"/>
        </w:rPr>
        <w:t xml:space="preserve"> </w:t>
      </w:r>
      <w:r>
        <w:rPr>
          <w:spacing w:val="-2"/>
        </w:rPr>
        <w:t>will</w:t>
      </w:r>
      <w:r>
        <w:rPr>
          <w:spacing w:val="-6"/>
        </w:rPr>
        <w:t xml:space="preserve"> </w:t>
      </w:r>
      <w:r>
        <w:rPr>
          <w:spacing w:val="-2"/>
        </w:rPr>
        <w:t>not</w:t>
      </w:r>
      <w:r>
        <w:rPr>
          <w:spacing w:val="-7"/>
        </w:rPr>
        <w:t xml:space="preserve"> </w:t>
      </w:r>
      <w:r>
        <w:rPr>
          <w:spacing w:val="-2"/>
        </w:rPr>
        <w:t>be</w:t>
      </w:r>
      <w:r>
        <w:rPr>
          <w:spacing w:val="-3"/>
        </w:rPr>
        <w:t xml:space="preserve"> </w:t>
      </w:r>
      <w:r>
        <w:rPr>
          <w:spacing w:val="-2"/>
        </w:rPr>
        <w:t>disclosed</w:t>
      </w:r>
      <w:r>
        <w:rPr>
          <w:spacing w:val="-6"/>
        </w:rPr>
        <w:t xml:space="preserve"> </w:t>
      </w:r>
      <w:r>
        <w:rPr>
          <w:spacing w:val="-2"/>
        </w:rPr>
        <w:t>to</w:t>
      </w:r>
      <w:r>
        <w:rPr>
          <w:spacing w:val="-6"/>
        </w:rPr>
        <w:t xml:space="preserve"> </w:t>
      </w:r>
      <w:r>
        <w:rPr>
          <w:spacing w:val="-2"/>
        </w:rPr>
        <w:t>the</w:t>
      </w:r>
      <w:r>
        <w:rPr>
          <w:spacing w:val="-5"/>
        </w:rPr>
        <w:t xml:space="preserve"> </w:t>
      </w:r>
      <w:r>
        <w:rPr>
          <w:spacing w:val="-2"/>
        </w:rPr>
        <w:t>Informatics</w:t>
      </w:r>
      <w:r>
        <w:rPr>
          <w:spacing w:val="-3"/>
        </w:rPr>
        <w:t xml:space="preserve"> </w:t>
      </w:r>
      <w:r>
        <w:rPr>
          <w:spacing w:val="-2"/>
        </w:rPr>
        <w:t xml:space="preserve">System; </w:t>
      </w:r>
      <w:r>
        <w:rPr>
          <w:spacing w:val="-4"/>
        </w:rPr>
        <w:t>and</w:t>
      </w:r>
    </w:p>
    <w:p w14:paraId="0C40B7EF" w14:textId="77777777" w:rsidR="007709A7" w:rsidRDefault="00000000">
      <w:pPr>
        <w:pStyle w:val="ListParagraph"/>
        <w:numPr>
          <w:ilvl w:val="0"/>
          <w:numId w:val="1"/>
        </w:numPr>
        <w:tabs>
          <w:tab w:val="left" w:pos="1000"/>
        </w:tabs>
        <w:ind w:right="634"/>
      </w:pPr>
      <w:r>
        <w:t>An</w:t>
      </w:r>
      <w:r>
        <w:rPr>
          <w:spacing w:val="-15"/>
        </w:rPr>
        <w:t xml:space="preserve"> </w:t>
      </w:r>
      <w:r>
        <w:t>IRB</w:t>
      </w:r>
      <w:r>
        <w:rPr>
          <w:spacing w:val="-15"/>
        </w:rPr>
        <w:t xml:space="preserve"> </w:t>
      </w:r>
      <w:r>
        <w:t>of</w:t>
      </w:r>
      <w:r>
        <w:rPr>
          <w:spacing w:val="-17"/>
        </w:rPr>
        <w:t xml:space="preserve"> </w:t>
      </w:r>
      <w:r>
        <w:t>the</w:t>
      </w:r>
      <w:r>
        <w:rPr>
          <w:spacing w:val="-14"/>
        </w:rPr>
        <w:t xml:space="preserve"> </w:t>
      </w:r>
      <w:r>
        <w:t>submitting</w:t>
      </w:r>
      <w:r>
        <w:rPr>
          <w:spacing w:val="-15"/>
        </w:rPr>
        <w:t xml:space="preserve"> </w:t>
      </w:r>
      <w:r>
        <w:t>institution</w:t>
      </w:r>
      <w:r>
        <w:rPr>
          <w:spacing w:val="-14"/>
        </w:rPr>
        <w:t xml:space="preserve"> </w:t>
      </w:r>
      <w:r>
        <w:t>and/or</w:t>
      </w:r>
      <w:r>
        <w:rPr>
          <w:spacing w:val="-21"/>
        </w:rPr>
        <w:t xml:space="preserve"> </w:t>
      </w:r>
      <w:r>
        <w:t>Privacy</w:t>
      </w:r>
      <w:r>
        <w:rPr>
          <w:spacing w:val="-13"/>
        </w:rPr>
        <w:t xml:space="preserve"> </w:t>
      </w:r>
      <w:r>
        <w:t>Board,</w:t>
      </w:r>
      <w:r>
        <w:rPr>
          <w:spacing w:val="-14"/>
        </w:rPr>
        <w:t xml:space="preserve"> </w:t>
      </w:r>
      <w:r>
        <w:t>as</w:t>
      </w:r>
      <w:r>
        <w:rPr>
          <w:spacing w:val="-14"/>
        </w:rPr>
        <w:t xml:space="preserve"> </w:t>
      </w:r>
      <w:r>
        <w:t>applicable,</w:t>
      </w:r>
      <w:r>
        <w:rPr>
          <w:spacing w:val="-16"/>
        </w:rPr>
        <w:t xml:space="preserve"> </w:t>
      </w:r>
      <w:r>
        <w:t>reviewed</w:t>
      </w:r>
      <w:r>
        <w:rPr>
          <w:spacing w:val="-16"/>
        </w:rPr>
        <w:t xml:space="preserve"> </w:t>
      </w:r>
      <w:r>
        <w:t>and</w:t>
      </w:r>
      <w:r>
        <w:rPr>
          <w:spacing w:val="-15"/>
        </w:rPr>
        <w:t xml:space="preserve"> </w:t>
      </w:r>
      <w:r>
        <w:t xml:space="preserve">verified </w:t>
      </w:r>
      <w:r>
        <w:rPr>
          <w:spacing w:val="-2"/>
        </w:rPr>
        <w:t>that:</w:t>
      </w:r>
    </w:p>
    <w:p w14:paraId="0C40B7F0" w14:textId="1EBA7E61" w:rsidR="007709A7" w:rsidRDefault="00000000">
      <w:pPr>
        <w:pStyle w:val="ListParagraph"/>
        <w:numPr>
          <w:ilvl w:val="1"/>
          <w:numId w:val="1"/>
        </w:numPr>
        <w:tabs>
          <w:tab w:val="left" w:pos="1780"/>
        </w:tabs>
        <w:spacing w:before="2" w:line="230" w:lineRule="auto"/>
        <w:ind w:left="1780" w:right="712" w:hanging="540"/>
      </w:pPr>
      <w:r>
        <w:rPr>
          <w:spacing w:val="-2"/>
        </w:rPr>
        <w:t>The</w:t>
      </w:r>
      <w:r>
        <w:rPr>
          <w:spacing w:val="-6"/>
        </w:rPr>
        <w:t xml:space="preserve"> </w:t>
      </w:r>
      <w:r>
        <w:rPr>
          <w:spacing w:val="-2"/>
        </w:rPr>
        <w:t>submission</w:t>
      </w:r>
      <w:r>
        <w:rPr>
          <w:spacing w:val="-10"/>
        </w:rPr>
        <w:t xml:space="preserve"> </w:t>
      </w:r>
      <w:r>
        <w:rPr>
          <w:spacing w:val="-2"/>
        </w:rPr>
        <w:t>of</w:t>
      </w:r>
      <w:r>
        <w:rPr>
          <w:spacing w:val="-6"/>
        </w:rPr>
        <w:t xml:space="preserve"> </w:t>
      </w:r>
      <w:r>
        <w:rPr>
          <w:spacing w:val="-2"/>
        </w:rPr>
        <w:t>data</w:t>
      </w:r>
      <w:r>
        <w:rPr>
          <w:spacing w:val="-6"/>
        </w:rPr>
        <w:t xml:space="preserve"> </w:t>
      </w:r>
      <w:r>
        <w:rPr>
          <w:spacing w:val="-2"/>
        </w:rPr>
        <w:t>to</w:t>
      </w:r>
      <w:r>
        <w:rPr>
          <w:spacing w:val="-5"/>
        </w:rPr>
        <w:t xml:space="preserve"> </w:t>
      </w:r>
      <w:r>
        <w:rPr>
          <w:spacing w:val="-2"/>
        </w:rPr>
        <w:t>the Informatics</w:t>
      </w:r>
      <w:r>
        <w:rPr>
          <w:spacing w:val="-5"/>
        </w:rPr>
        <w:t xml:space="preserve"> </w:t>
      </w:r>
      <w:r>
        <w:rPr>
          <w:spacing w:val="-2"/>
        </w:rPr>
        <w:t>System</w:t>
      </w:r>
      <w:r>
        <w:rPr>
          <w:spacing w:val="-5"/>
        </w:rPr>
        <w:t xml:space="preserve"> </w:t>
      </w:r>
      <w:r>
        <w:rPr>
          <w:spacing w:val="-2"/>
        </w:rPr>
        <w:t>and</w:t>
      </w:r>
      <w:r>
        <w:rPr>
          <w:spacing w:val="-7"/>
        </w:rPr>
        <w:t xml:space="preserve"> </w:t>
      </w:r>
      <w:r>
        <w:rPr>
          <w:spacing w:val="-2"/>
        </w:rPr>
        <w:t>subsequent</w:t>
      </w:r>
      <w:r>
        <w:rPr>
          <w:spacing w:val="-8"/>
        </w:rPr>
        <w:t xml:space="preserve"> </w:t>
      </w:r>
      <w:r>
        <w:rPr>
          <w:spacing w:val="-2"/>
        </w:rPr>
        <w:t>sharing</w:t>
      </w:r>
      <w:r>
        <w:rPr>
          <w:spacing w:val="-3"/>
        </w:rPr>
        <w:t xml:space="preserve"> </w:t>
      </w:r>
      <w:r>
        <w:rPr>
          <w:spacing w:val="-2"/>
        </w:rPr>
        <w:t xml:space="preserve">for </w:t>
      </w:r>
      <w:r>
        <w:t>research</w:t>
      </w:r>
      <w:r w:rsidR="00C47FD6">
        <w:t xml:space="preserve"> </w:t>
      </w:r>
      <w:r>
        <w:t xml:space="preserve">purposes are consistent with the informed consent of study participants from whom the data were </w:t>
      </w:r>
      <w:proofErr w:type="gramStart"/>
      <w:r>
        <w:t>obtained;</w:t>
      </w:r>
      <w:proofErr w:type="gramEnd"/>
    </w:p>
    <w:p w14:paraId="0C40B7F1" w14:textId="77777777" w:rsidR="007709A7" w:rsidRDefault="00000000">
      <w:pPr>
        <w:pStyle w:val="ListParagraph"/>
        <w:numPr>
          <w:ilvl w:val="1"/>
          <w:numId w:val="1"/>
        </w:numPr>
        <w:tabs>
          <w:tab w:val="left" w:pos="1780"/>
        </w:tabs>
        <w:spacing w:before="17" w:line="220" w:lineRule="auto"/>
        <w:ind w:left="1780" w:right="1819" w:hanging="540"/>
      </w:pPr>
      <w:r>
        <w:rPr>
          <w:spacing w:val="-2"/>
        </w:rPr>
        <w:t>The</w:t>
      </w:r>
      <w:r>
        <w:rPr>
          <w:spacing w:val="-7"/>
        </w:rPr>
        <w:t xml:space="preserve"> </w:t>
      </w:r>
      <w:r>
        <w:rPr>
          <w:spacing w:val="-2"/>
        </w:rPr>
        <w:t>investigator’s plan</w:t>
      </w:r>
      <w:r>
        <w:rPr>
          <w:spacing w:val="-8"/>
        </w:rPr>
        <w:t xml:space="preserve"> </w:t>
      </w:r>
      <w:r>
        <w:rPr>
          <w:spacing w:val="-2"/>
        </w:rPr>
        <w:t>for</w:t>
      </w:r>
      <w:r>
        <w:rPr>
          <w:spacing w:val="-7"/>
        </w:rPr>
        <w:t xml:space="preserve"> </w:t>
      </w:r>
      <w:r>
        <w:rPr>
          <w:spacing w:val="-2"/>
        </w:rPr>
        <w:t>de-identifying</w:t>
      </w:r>
      <w:r>
        <w:rPr>
          <w:spacing w:val="-6"/>
        </w:rPr>
        <w:t xml:space="preserve"> </w:t>
      </w:r>
      <w:r>
        <w:rPr>
          <w:spacing w:val="-2"/>
        </w:rPr>
        <w:t>datasets</w:t>
      </w:r>
      <w:r>
        <w:rPr>
          <w:spacing w:val="-6"/>
        </w:rPr>
        <w:t xml:space="preserve"> </w:t>
      </w:r>
      <w:r>
        <w:rPr>
          <w:spacing w:val="-2"/>
        </w:rPr>
        <w:t>is</w:t>
      </w:r>
      <w:r>
        <w:rPr>
          <w:spacing w:val="-6"/>
        </w:rPr>
        <w:t xml:space="preserve"> </w:t>
      </w:r>
      <w:r>
        <w:rPr>
          <w:spacing w:val="-2"/>
        </w:rPr>
        <w:t>consistent</w:t>
      </w:r>
      <w:r>
        <w:rPr>
          <w:spacing w:val="-6"/>
        </w:rPr>
        <w:t xml:space="preserve"> </w:t>
      </w:r>
      <w:r>
        <w:rPr>
          <w:spacing w:val="-2"/>
        </w:rPr>
        <w:t>with</w:t>
      </w:r>
      <w:r>
        <w:rPr>
          <w:spacing w:val="-7"/>
        </w:rPr>
        <w:t xml:space="preserve"> </w:t>
      </w:r>
      <w:r>
        <w:rPr>
          <w:spacing w:val="-2"/>
        </w:rPr>
        <w:t xml:space="preserve">the </w:t>
      </w:r>
      <w:r>
        <w:t xml:space="preserve">standards outlined </w:t>
      </w:r>
      <w:proofErr w:type="gramStart"/>
      <w:r>
        <w:t>above;</w:t>
      </w:r>
      <w:proofErr w:type="gramEnd"/>
    </w:p>
    <w:p w14:paraId="0C40B7F2" w14:textId="52C67CDD" w:rsidR="007709A7" w:rsidRDefault="00000000">
      <w:pPr>
        <w:pStyle w:val="ListParagraph"/>
        <w:numPr>
          <w:ilvl w:val="1"/>
          <w:numId w:val="1"/>
        </w:numPr>
        <w:tabs>
          <w:tab w:val="left" w:pos="1780"/>
        </w:tabs>
        <w:spacing w:before="57" w:line="225" w:lineRule="auto"/>
        <w:ind w:left="1780" w:right="1017" w:hanging="540"/>
      </w:pPr>
      <w:r>
        <w:rPr>
          <w:spacing w:val="-2"/>
        </w:rPr>
        <w:t>The</w:t>
      </w:r>
      <w:r>
        <w:rPr>
          <w:spacing w:val="-4"/>
        </w:rPr>
        <w:t xml:space="preserve"> </w:t>
      </w:r>
      <w:r>
        <w:rPr>
          <w:spacing w:val="-2"/>
        </w:rPr>
        <w:t>risks</w:t>
      </w:r>
      <w:r>
        <w:rPr>
          <w:spacing w:val="-4"/>
        </w:rPr>
        <w:t xml:space="preserve"> </w:t>
      </w:r>
      <w:r>
        <w:rPr>
          <w:spacing w:val="-2"/>
        </w:rPr>
        <w:t>to individuals,</w:t>
      </w:r>
      <w:r>
        <w:rPr>
          <w:spacing w:val="-8"/>
        </w:rPr>
        <w:t xml:space="preserve"> </w:t>
      </w:r>
      <w:r>
        <w:rPr>
          <w:spacing w:val="-2"/>
        </w:rPr>
        <w:t>their</w:t>
      </w:r>
      <w:r>
        <w:rPr>
          <w:spacing w:val="-5"/>
        </w:rPr>
        <w:t xml:space="preserve"> </w:t>
      </w:r>
      <w:r>
        <w:rPr>
          <w:spacing w:val="-2"/>
        </w:rPr>
        <w:t>families,</w:t>
      </w:r>
      <w:r>
        <w:rPr>
          <w:spacing w:val="-4"/>
        </w:rPr>
        <w:t xml:space="preserve"> </w:t>
      </w:r>
      <w:r>
        <w:rPr>
          <w:spacing w:val="-2"/>
        </w:rPr>
        <w:t>and</w:t>
      </w:r>
      <w:r>
        <w:rPr>
          <w:spacing w:val="-5"/>
        </w:rPr>
        <w:t xml:space="preserve"> </w:t>
      </w:r>
      <w:r>
        <w:rPr>
          <w:spacing w:val="-2"/>
        </w:rPr>
        <w:t>groups</w:t>
      </w:r>
      <w:r>
        <w:rPr>
          <w:spacing w:val="-7"/>
        </w:rPr>
        <w:t xml:space="preserve"> </w:t>
      </w:r>
      <w:r>
        <w:rPr>
          <w:spacing w:val="-2"/>
        </w:rPr>
        <w:t>or</w:t>
      </w:r>
      <w:r>
        <w:rPr>
          <w:spacing w:val="-5"/>
        </w:rPr>
        <w:t xml:space="preserve"> </w:t>
      </w:r>
      <w:r>
        <w:rPr>
          <w:spacing w:val="-2"/>
        </w:rPr>
        <w:t>populations</w:t>
      </w:r>
      <w:r>
        <w:rPr>
          <w:spacing w:val="-7"/>
        </w:rPr>
        <w:t xml:space="preserve"> </w:t>
      </w:r>
      <w:r>
        <w:rPr>
          <w:spacing w:val="-2"/>
        </w:rPr>
        <w:t>associated</w:t>
      </w:r>
      <w:r>
        <w:rPr>
          <w:spacing w:val="-4"/>
        </w:rPr>
        <w:t xml:space="preserve"> </w:t>
      </w:r>
      <w:r>
        <w:rPr>
          <w:spacing w:val="-2"/>
        </w:rPr>
        <w:t xml:space="preserve">with </w:t>
      </w:r>
      <w:r>
        <w:t>data</w:t>
      </w:r>
      <w:r>
        <w:rPr>
          <w:spacing w:val="39"/>
        </w:rPr>
        <w:t xml:space="preserve"> </w:t>
      </w:r>
      <w:r>
        <w:t>submitted</w:t>
      </w:r>
      <w:r>
        <w:rPr>
          <w:spacing w:val="-3"/>
        </w:rPr>
        <w:t xml:space="preserve"> </w:t>
      </w:r>
      <w:r>
        <w:t>to the Informatics</w:t>
      </w:r>
      <w:r>
        <w:rPr>
          <w:spacing w:val="-3"/>
        </w:rPr>
        <w:t xml:space="preserve"> </w:t>
      </w:r>
      <w:r>
        <w:t>System have</w:t>
      </w:r>
      <w:r>
        <w:rPr>
          <w:spacing w:val="-7"/>
        </w:rPr>
        <w:t xml:space="preserve"> </w:t>
      </w:r>
      <w:r>
        <w:t>been</w:t>
      </w:r>
      <w:r>
        <w:rPr>
          <w:spacing w:val="-1"/>
        </w:rPr>
        <w:t xml:space="preserve"> </w:t>
      </w:r>
      <w:r>
        <w:t>considered; and</w:t>
      </w:r>
    </w:p>
    <w:p w14:paraId="0C40B7F3" w14:textId="77777777" w:rsidR="007709A7" w:rsidRDefault="00000000">
      <w:pPr>
        <w:pStyle w:val="ListParagraph"/>
        <w:numPr>
          <w:ilvl w:val="1"/>
          <w:numId w:val="1"/>
        </w:numPr>
        <w:tabs>
          <w:tab w:val="left" w:pos="1780"/>
        </w:tabs>
        <w:spacing w:before="12" w:line="230" w:lineRule="auto"/>
        <w:ind w:left="1780" w:right="1623" w:hanging="540"/>
      </w:pPr>
      <w:r>
        <w:t>The</w:t>
      </w:r>
      <w:r>
        <w:rPr>
          <w:spacing w:val="-13"/>
        </w:rPr>
        <w:t xml:space="preserve"> </w:t>
      </w:r>
      <w:r>
        <w:t>genotype</w:t>
      </w:r>
      <w:r>
        <w:rPr>
          <w:spacing w:val="-12"/>
        </w:rPr>
        <w:t xml:space="preserve"> </w:t>
      </w:r>
      <w:r>
        <w:t>and/or</w:t>
      </w:r>
      <w:r>
        <w:rPr>
          <w:spacing w:val="-14"/>
        </w:rPr>
        <w:t xml:space="preserve"> </w:t>
      </w:r>
      <w:r>
        <w:t>phenotype</w:t>
      </w:r>
      <w:r>
        <w:rPr>
          <w:spacing w:val="-13"/>
        </w:rPr>
        <w:t xml:space="preserve"> </w:t>
      </w:r>
      <w:r>
        <w:t>data</w:t>
      </w:r>
      <w:r>
        <w:rPr>
          <w:spacing w:val="-14"/>
        </w:rPr>
        <w:t xml:space="preserve"> </w:t>
      </w:r>
      <w:r>
        <w:t>to</w:t>
      </w:r>
      <w:r>
        <w:rPr>
          <w:spacing w:val="-12"/>
        </w:rPr>
        <w:t xml:space="preserve"> </w:t>
      </w:r>
      <w:r>
        <w:t>be</w:t>
      </w:r>
      <w:r>
        <w:rPr>
          <w:spacing w:val="-16"/>
        </w:rPr>
        <w:t xml:space="preserve"> </w:t>
      </w:r>
      <w:r>
        <w:t>submitted</w:t>
      </w:r>
      <w:r>
        <w:rPr>
          <w:spacing w:val="-19"/>
        </w:rPr>
        <w:t xml:space="preserve"> </w:t>
      </w:r>
      <w:r>
        <w:t>were</w:t>
      </w:r>
      <w:r>
        <w:rPr>
          <w:spacing w:val="-14"/>
        </w:rPr>
        <w:t xml:space="preserve"> </w:t>
      </w:r>
      <w:r>
        <w:t>collected</w:t>
      </w:r>
      <w:r>
        <w:rPr>
          <w:spacing w:val="-14"/>
        </w:rPr>
        <w:t xml:space="preserve"> </w:t>
      </w:r>
      <w:r>
        <w:t>in</w:t>
      </w:r>
      <w:r>
        <w:rPr>
          <w:spacing w:val="-15"/>
        </w:rPr>
        <w:t xml:space="preserve"> </w:t>
      </w:r>
      <w:r>
        <w:t>a manner consistent with DOD and NIH regulations and policies.</w:t>
      </w:r>
    </w:p>
    <w:p w14:paraId="0C40B7F4" w14:textId="5AD53BD4" w:rsidR="007709A7" w:rsidRDefault="00000000">
      <w:pPr>
        <w:pStyle w:val="BodyText"/>
        <w:spacing w:before="266"/>
        <w:ind w:right="520"/>
      </w:pPr>
      <w:r>
        <w:rPr>
          <w:spacing w:val="-2"/>
        </w:rPr>
        <w:t>While the</w:t>
      </w:r>
      <w:r>
        <w:rPr>
          <w:spacing w:val="-5"/>
        </w:rPr>
        <w:t xml:space="preserve"> </w:t>
      </w:r>
      <w:r>
        <w:rPr>
          <w:spacing w:val="-2"/>
        </w:rPr>
        <w:t>agencies expect</w:t>
      </w:r>
      <w:r>
        <w:rPr>
          <w:spacing w:val="-8"/>
        </w:rPr>
        <w:t xml:space="preserve"> </w:t>
      </w:r>
      <w:r>
        <w:rPr>
          <w:spacing w:val="-2"/>
        </w:rPr>
        <w:t>data</w:t>
      </w:r>
      <w:r>
        <w:rPr>
          <w:spacing w:val="-8"/>
        </w:rPr>
        <w:t xml:space="preserve"> </w:t>
      </w:r>
      <w:r>
        <w:rPr>
          <w:spacing w:val="-2"/>
        </w:rPr>
        <w:t>sharing through</w:t>
      </w:r>
      <w:r>
        <w:rPr>
          <w:spacing w:val="-6"/>
        </w:rPr>
        <w:t xml:space="preserve"> </w:t>
      </w:r>
      <w:r>
        <w:rPr>
          <w:spacing w:val="-2"/>
        </w:rPr>
        <w:t>this policy,</w:t>
      </w:r>
      <w:r>
        <w:rPr>
          <w:spacing w:val="-4"/>
        </w:rPr>
        <w:t xml:space="preserve"> </w:t>
      </w:r>
      <w:r>
        <w:rPr>
          <w:spacing w:val="-2"/>
        </w:rPr>
        <w:t>circumstances</w:t>
      </w:r>
      <w:r>
        <w:rPr>
          <w:spacing w:val="-5"/>
        </w:rPr>
        <w:t xml:space="preserve"> </w:t>
      </w:r>
      <w:r>
        <w:rPr>
          <w:spacing w:val="-2"/>
        </w:rPr>
        <w:t>beyond</w:t>
      </w:r>
      <w:r>
        <w:rPr>
          <w:spacing w:val="-10"/>
        </w:rPr>
        <w:t xml:space="preserve"> </w:t>
      </w:r>
      <w:r>
        <w:rPr>
          <w:spacing w:val="-2"/>
        </w:rPr>
        <w:t>the control</w:t>
      </w:r>
      <w:r>
        <w:rPr>
          <w:spacing w:val="-8"/>
        </w:rPr>
        <w:t xml:space="preserve"> </w:t>
      </w:r>
      <w:r>
        <w:rPr>
          <w:spacing w:val="-2"/>
        </w:rPr>
        <w:t xml:space="preserve">of </w:t>
      </w:r>
      <w:r>
        <w:t>investigators</w:t>
      </w:r>
      <w:r>
        <w:rPr>
          <w:spacing w:val="-6"/>
        </w:rPr>
        <w:t xml:space="preserve"> </w:t>
      </w:r>
      <w:r>
        <w:t>may preclude</w:t>
      </w:r>
      <w:r>
        <w:rPr>
          <w:spacing w:val="-6"/>
        </w:rPr>
        <w:t xml:space="preserve"> </w:t>
      </w:r>
      <w:r>
        <w:t>submission</w:t>
      </w:r>
      <w:r>
        <w:rPr>
          <w:spacing w:val="-5"/>
        </w:rPr>
        <w:t xml:space="preserve"> </w:t>
      </w:r>
      <w:r>
        <w:t>of</w:t>
      </w:r>
      <w:r>
        <w:rPr>
          <w:spacing w:val="-7"/>
        </w:rPr>
        <w:t xml:space="preserve"> </w:t>
      </w:r>
      <w:r>
        <w:t>TBI</w:t>
      </w:r>
      <w:r>
        <w:rPr>
          <w:spacing w:val="-7"/>
        </w:rPr>
        <w:t xml:space="preserve"> </w:t>
      </w:r>
      <w:r w:rsidR="0004368F">
        <w:rPr>
          <w:spacing w:val="-7"/>
        </w:rPr>
        <w:t xml:space="preserve">or trauma </w:t>
      </w:r>
      <w:r>
        <w:t>research</w:t>
      </w:r>
      <w:r>
        <w:rPr>
          <w:spacing w:val="-10"/>
        </w:rPr>
        <w:t xml:space="preserve"> </w:t>
      </w:r>
      <w:r>
        <w:t>data to the</w:t>
      </w:r>
      <w:r>
        <w:rPr>
          <w:spacing w:val="-3"/>
        </w:rPr>
        <w:t xml:space="preserve"> </w:t>
      </w:r>
      <w:r>
        <w:t>Informatics</w:t>
      </w:r>
      <w:r>
        <w:rPr>
          <w:spacing w:val="-3"/>
        </w:rPr>
        <w:t xml:space="preserve"> </w:t>
      </w:r>
      <w:r>
        <w:t>System.</w:t>
      </w:r>
    </w:p>
    <w:p w14:paraId="0C40B7F5" w14:textId="4094EA67" w:rsidR="007709A7" w:rsidRDefault="00000000">
      <w:pPr>
        <w:pStyle w:val="BodyText"/>
        <w:spacing w:before="1"/>
        <w:ind w:right="808"/>
      </w:pPr>
      <w:r>
        <w:t>Applications</w:t>
      </w:r>
      <w:r>
        <w:rPr>
          <w:spacing w:val="-14"/>
        </w:rPr>
        <w:t xml:space="preserve"> </w:t>
      </w:r>
      <w:r>
        <w:t>submitted</w:t>
      </w:r>
      <w:r>
        <w:rPr>
          <w:spacing w:val="-16"/>
        </w:rPr>
        <w:t xml:space="preserve"> </w:t>
      </w:r>
      <w:r>
        <w:t>to</w:t>
      </w:r>
      <w:r>
        <w:rPr>
          <w:spacing w:val="-13"/>
        </w:rPr>
        <w:t xml:space="preserve"> </w:t>
      </w:r>
      <w:r>
        <w:t>these</w:t>
      </w:r>
      <w:r>
        <w:rPr>
          <w:spacing w:val="-13"/>
        </w:rPr>
        <w:t xml:space="preserve"> </w:t>
      </w:r>
      <w:r>
        <w:t>agencies</w:t>
      </w:r>
      <w:r>
        <w:rPr>
          <w:spacing w:val="-12"/>
        </w:rPr>
        <w:t xml:space="preserve"> </w:t>
      </w:r>
      <w:r>
        <w:t>for</w:t>
      </w:r>
      <w:r>
        <w:rPr>
          <w:spacing w:val="-14"/>
        </w:rPr>
        <w:t xml:space="preserve"> </w:t>
      </w:r>
      <w:r>
        <w:t>support</w:t>
      </w:r>
      <w:r>
        <w:rPr>
          <w:spacing w:val="-16"/>
        </w:rPr>
        <w:t xml:space="preserve"> </w:t>
      </w:r>
      <w:r>
        <w:t>of</w:t>
      </w:r>
      <w:r>
        <w:rPr>
          <w:spacing w:val="-14"/>
        </w:rPr>
        <w:t xml:space="preserve"> </w:t>
      </w:r>
      <w:r>
        <w:t>TBI</w:t>
      </w:r>
      <w:r>
        <w:rPr>
          <w:spacing w:val="-14"/>
        </w:rPr>
        <w:t xml:space="preserve"> </w:t>
      </w:r>
      <w:r w:rsidR="00BF2E86">
        <w:rPr>
          <w:spacing w:val="-14"/>
        </w:rPr>
        <w:t xml:space="preserve">and trauma </w:t>
      </w:r>
      <w:r>
        <w:t>research</w:t>
      </w:r>
      <w:r>
        <w:rPr>
          <w:spacing w:val="-14"/>
        </w:rPr>
        <w:t xml:space="preserve"> </w:t>
      </w:r>
      <w:r>
        <w:t>in</w:t>
      </w:r>
      <w:r>
        <w:rPr>
          <w:spacing w:val="-15"/>
        </w:rPr>
        <w:t xml:space="preserve"> </w:t>
      </w:r>
      <w:r>
        <w:t>which</w:t>
      </w:r>
      <w:r>
        <w:rPr>
          <w:spacing w:val="-17"/>
        </w:rPr>
        <w:t xml:space="preserve"> </w:t>
      </w:r>
      <w:r>
        <w:t>the</w:t>
      </w:r>
      <w:r>
        <w:rPr>
          <w:spacing w:val="-14"/>
        </w:rPr>
        <w:t xml:space="preserve"> </w:t>
      </w:r>
      <w:r>
        <w:t>above</w:t>
      </w:r>
      <w:r>
        <w:rPr>
          <w:spacing w:val="-15"/>
        </w:rPr>
        <w:t xml:space="preserve"> </w:t>
      </w:r>
      <w:r>
        <w:t xml:space="preserve">expectations for data submission cannot be met will be considered for funding on a case-by-case basis by the relevant agency. Investigators are encouraged to submit a short list of planned papers on primary and secondary study objectives to their science officers when negotiating data sharing </w:t>
      </w:r>
      <w:r>
        <w:rPr>
          <w:spacing w:val="-2"/>
        </w:rPr>
        <w:t>requirements.</w:t>
      </w:r>
    </w:p>
    <w:p w14:paraId="0C40B7F6" w14:textId="5CCD3413" w:rsidR="007709A7" w:rsidRDefault="00000000">
      <w:pPr>
        <w:pStyle w:val="BodyText"/>
        <w:spacing w:before="198"/>
        <w:ind w:right="647"/>
        <w:jc w:val="both"/>
      </w:pPr>
      <w:r>
        <w:rPr>
          <w:spacing w:val="-2"/>
        </w:rPr>
        <w:t>Submitting</w:t>
      </w:r>
      <w:r>
        <w:rPr>
          <w:spacing w:val="-8"/>
        </w:rPr>
        <w:t xml:space="preserve"> </w:t>
      </w:r>
      <w:r>
        <w:rPr>
          <w:spacing w:val="-2"/>
        </w:rPr>
        <w:t>investigators</w:t>
      </w:r>
      <w:r>
        <w:rPr>
          <w:spacing w:val="-5"/>
        </w:rPr>
        <w:t xml:space="preserve"> </w:t>
      </w:r>
      <w:r>
        <w:rPr>
          <w:spacing w:val="-2"/>
        </w:rPr>
        <w:t>and</w:t>
      </w:r>
      <w:r>
        <w:rPr>
          <w:spacing w:val="-5"/>
        </w:rPr>
        <w:t xml:space="preserve"> </w:t>
      </w:r>
      <w:r>
        <w:rPr>
          <w:spacing w:val="-2"/>
        </w:rPr>
        <w:t>their</w:t>
      </w:r>
      <w:r>
        <w:rPr>
          <w:spacing w:val="-3"/>
        </w:rPr>
        <w:t xml:space="preserve"> </w:t>
      </w:r>
      <w:r>
        <w:rPr>
          <w:spacing w:val="-2"/>
        </w:rPr>
        <w:t>institutions</w:t>
      </w:r>
      <w:r>
        <w:rPr>
          <w:spacing w:val="-9"/>
        </w:rPr>
        <w:t xml:space="preserve"> </w:t>
      </w:r>
      <w:r>
        <w:rPr>
          <w:spacing w:val="-2"/>
        </w:rPr>
        <w:t>may use</w:t>
      </w:r>
      <w:r>
        <w:rPr>
          <w:spacing w:val="-11"/>
        </w:rPr>
        <w:t xml:space="preserve"> </w:t>
      </w:r>
      <w:r>
        <w:rPr>
          <w:spacing w:val="-2"/>
        </w:rPr>
        <w:t xml:space="preserve">the GUID </w:t>
      </w:r>
      <w:proofErr w:type="gramStart"/>
      <w:r>
        <w:rPr>
          <w:spacing w:val="-2"/>
        </w:rPr>
        <w:t>as</w:t>
      </w:r>
      <w:r>
        <w:rPr>
          <w:spacing w:val="-5"/>
        </w:rPr>
        <w:t xml:space="preserve"> </w:t>
      </w:r>
      <w:r>
        <w:rPr>
          <w:spacing w:val="-2"/>
        </w:rPr>
        <w:t>a</w:t>
      </w:r>
      <w:r>
        <w:rPr>
          <w:spacing w:val="-5"/>
        </w:rPr>
        <w:t xml:space="preserve"> </w:t>
      </w:r>
      <w:r>
        <w:rPr>
          <w:spacing w:val="-2"/>
        </w:rPr>
        <w:t>means</w:t>
      </w:r>
      <w:r>
        <w:rPr>
          <w:spacing w:val="-3"/>
        </w:rPr>
        <w:t xml:space="preserve"> </w:t>
      </w:r>
      <w:r>
        <w:rPr>
          <w:spacing w:val="-2"/>
        </w:rPr>
        <w:t>to</w:t>
      </w:r>
      <w:proofErr w:type="gramEnd"/>
      <w:r>
        <w:rPr>
          <w:spacing w:val="-2"/>
        </w:rPr>
        <w:t xml:space="preserve"> request removal</w:t>
      </w:r>
      <w:r>
        <w:rPr>
          <w:spacing w:val="-9"/>
        </w:rPr>
        <w:t xml:space="preserve"> </w:t>
      </w:r>
      <w:r>
        <w:rPr>
          <w:spacing w:val="-2"/>
        </w:rPr>
        <w:t>of</w:t>
      </w:r>
      <w:r>
        <w:rPr>
          <w:spacing w:val="-5"/>
        </w:rPr>
        <w:t xml:space="preserve"> </w:t>
      </w:r>
      <w:r>
        <w:rPr>
          <w:spacing w:val="-2"/>
        </w:rPr>
        <w:t xml:space="preserve">data </w:t>
      </w:r>
      <w:r>
        <w:t>on</w:t>
      </w:r>
      <w:r>
        <w:rPr>
          <w:spacing w:val="-2"/>
        </w:rPr>
        <w:t xml:space="preserve"> </w:t>
      </w:r>
      <w:r>
        <w:t>individual</w:t>
      </w:r>
      <w:r>
        <w:rPr>
          <w:spacing w:val="-1"/>
        </w:rPr>
        <w:t xml:space="preserve"> </w:t>
      </w:r>
      <w:r>
        <w:t>participants</w:t>
      </w:r>
      <w:r>
        <w:rPr>
          <w:spacing w:val="-1"/>
        </w:rPr>
        <w:t xml:space="preserve"> </w:t>
      </w:r>
      <w:r>
        <w:t>from</w:t>
      </w:r>
      <w:r>
        <w:rPr>
          <w:spacing w:val="-3"/>
        </w:rPr>
        <w:t xml:space="preserve"> </w:t>
      </w:r>
      <w:r>
        <w:t>the</w:t>
      </w:r>
      <w:r>
        <w:rPr>
          <w:spacing w:val="-1"/>
        </w:rPr>
        <w:t xml:space="preserve"> </w:t>
      </w:r>
      <w:r>
        <w:t>Informatics</w:t>
      </w:r>
      <w:r>
        <w:rPr>
          <w:spacing w:val="-3"/>
        </w:rPr>
        <w:t xml:space="preserve"> </w:t>
      </w:r>
      <w:r>
        <w:t>System in</w:t>
      </w:r>
      <w:r>
        <w:rPr>
          <w:spacing w:val="-4"/>
        </w:rPr>
        <w:t xml:space="preserve"> </w:t>
      </w:r>
      <w:r>
        <w:t>the</w:t>
      </w:r>
      <w:r>
        <w:rPr>
          <w:spacing w:val="-3"/>
        </w:rPr>
        <w:t xml:space="preserve"> </w:t>
      </w:r>
      <w:r>
        <w:t>event</w:t>
      </w:r>
      <w:r>
        <w:rPr>
          <w:spacing w:val="-1"/>
        </w:rPr>
        <w:t xml:space="preserve"> </w:t>
      </w:r>
      <w:r>
        <w:t>that</w:t>
      </w:r>
      <w:r>
        <w:rPr>
          <w:spacing w:val="-4"/>
        </w:rPr>
        <w:t xml:space="preserve"> </w:t>
      </w:r>
      <w:r>
        <w:t>a</w:t>
      </w:r>
      <w:r>
        <w:rPr>
          <w:spacing w:val="-3"/>
        </w:rPr>
        <w:t xml:space="preserve"> </w:t>
      </w:r>
      <w:r>
        <w:t>research participant withdraws his/her consent.</w:t>
      </w:r>
      <w:r>
        <w:rPr>
          <w:spacing w:val="-1"/>
        </w:rPr>
        <w:t xml:space="preserve"> </w:t>
      </w:r>
      <w:r>
        <w:t>However, data</w:t>
      </w:r>
      <w:r>
        <w:rPr>
          <w:spacing w:val="-1"/>
        </w:rPr>
        <w:t xml:space="preserve"> </w:t>
      </w:r>
      <w:r>
        <w:t xml:space="preserve">that </w:t>
      </w:r>
      <w:proofErr w:type="gramStart"/>
      <w:r>
        <w:t>have</w:t>
      </w:r>
      <w:proofErr w:type="gramEnd"/>
      <w:r>
        <w:t xml:space="preserve"> been distributed</w:t>
      </w:r>
      <w:r>
        <w:rPr>
          <w:spacing w:val="-2"/>
        </w:rPr>
        <w:t xml:space="preserve"> </w:t>
      </w:r>
      <w:r>
        <w:t>for</w:t>
      </w:r>
      <w:r>
        <w:rPr>
          <w:spacing w:val="-1"/>
        </w:rPr>
        <w:t xml:space="preserve"> </w:t>
      </w:r>
      <w:r>
        <w:t>approved research</w:t>
      </w:r>
      <w:r w:rsidR="0009468D">
        <w:t xml:space="preserve"> </w:t>
      </w:r>
      <w:r>
        <w:t>use will not be retrieved.</w:t>
      </w:r>
    </w:p>
    <w:p w14:paraId="0C40B7F7" w14:textId="77777777" w:rsidR="007709A7" w:rsidRDefault="007709A7">
      <w:pPr>
        <w:pStyle w:val="BodyText"/>
        <w:spacing w:before="1"/>
        <w:ind w:left="0"/>
      </w:pPr>
    </w:p>
    <w:p w14:paraId="0C40B7F8" w14:textId="77777777" w:rsidR="007709A7" w:rsidRDefault="00000000">
      <w:pPr>
        <w:pStyle w:val="Heading4"/>
      </w:pPr>
      <w:r>
        <w:t>Data</w:t>
      </w:r>
      <w:r>
        <w:rPr>
          <w:spacing w:val="-5"/>
        </w:rPr>
        <w:t xml:space="preserve"> </w:t>
      </w:r>
      <w:r>
        <w:t>Submission</w:t>
      </w:r>
      <w:r>
        <w:rPr>
          <w:spacing w:val="-4"/>
        </w:rPr>
        <w:t xml:space="preserve"> </w:t>
      </w:r>
      <w:r>
        <w:rPr>
          <w:spacing w:val="-2"/>
        </w:rPr>
        <w:t>Schedule</w:t>
      </w:r>
    </w:p>
    <w:p w14:paraId="0C40B7F9" w14:textId="77777777" w:rsidR="007709A7" w:rsidRDefault="00000000">
      <w:pPr>
        <w:pStyle w:val="BodyText"/>
        <w:spacing w:before="241"/>
        <w:ind w:right="520"/>
      </w:pPr>
      <w:r>
        <w:t xml:space="preserve">Data include all research and clinical </w:t>
      </w:r>
      <w:proofErr w:type="gramStart"/>
      <w:r>
        <w:t>assessments</w:t>
      </w:r>
      <w:proofErr w:type="gramEnd"/>
      <w:r>
        <w:t xml:space="preserve"> and information obtained via interviews, direct observations, laboratory tasks and procedures, records reviews, </w:t>
      </w:r>
      <w:proofErr w:type="gramStart"/>
      <w:r>
        <w:t>genetic</w:t>
      </w:r>
      <w:proofErr w:type="gramEnd"/>
      <w:r>
        <w:t xml:space="preserve"> and genomic data, </w:t>
      </w:r>
      <w:r>
        <w:rPr>
          <w:spacing w:val="-2"/>
        </w:rPr>
        <w:t>neuroimaging</w:t>
      </w:r>
      <w:r>
        <w:rPr>
          <w:spacing w:val="-6"/>
        </w:rPr>
        <w:t xml:space="preserve"> </w:t>
      </w:r>
      <w:r>
        <w:rPr>
          <w:spacing w:val="-2"/>
        </w:rPr>
        <w:t>data,</w:t>
      </w:r>
      <w:r>
        <w:rPr>
          <w:spacing w:val="-6"/>
        </w:rPr>
        <w:t xml:space="preserve"> </w:t>
      </w:r>
      <w:r>
        <w:rPr>
          <w:spacing w:val="-2"/>
        </w:rPr>
        <w:t>neuropsychological</w:t>
      </w:r>
      <w:r>
        <w:rPr>
          <w:spacing w:val="-9"/>
        </w:rPr>
        <w:t xml:space="preserve"> </w:t>
      </w:r>
      <w:r>
        <w:rPr>
          <w:spacing w:val="-2"/>
        </w:rPr>
        <w:t>assessments,</w:t>
      </w:r>
      <w:r>
        <w:rPr>
          <w:spacing w:val="-6"/>
        </w:rPr>
        <w:t xml:space="preserve"> </w:t>
      </w:r>
      <w:r>
        <w:rPr>
          <w:spacing w:val="-2"/>
        </w:rPr>
        <w:t>data</w:t>
      </w:r>
      <w:r>
        <w:rPr>
          <w:spacing w:val="-6"/>
        </w:rPr>
        <w:t xml:space="preserve"> </w:t>
      </w:r>
      <w:r>
        <w:rPr>
          <w:spacing w:val="-2"/>
        </w:rPr>
        <w:t>from</w:t>
      </w:r>
      <w:r>
        <w:rPr>
          <w:spacing w:val="-7"/>
        </w:rPr>
        <w:t xml:space="preserve"> </w:t>
      </w:r>
      <w:r>
        <w:rPr>
          <w:spacing w:val="-2"/>
        </w:rPr>
        <w:t>physical</w:t>
      </w:r>
      <w:r>
        <w:rPr>
          <w:spacing w:val="-10"/>
        </w:rPr>
        <w:t xml:space="preserve"> </w:t>
      </w:r>
      <w:r>
        <w:rPr>
          <w:spacing w:val="-2"/>
        </w:rPr>
        <w:t>examinations,</w:t>
      </w:r>
      <w:r>
        <w:rPr>
          <w:spacing w:val="-7"/>
        </w:rPr>
        <w:t xml:space="preserve"> </w:t>
      </w:r>
      <w:r>
        <w:rPr>
          <w:spacing w:val="-2"/>
        </w:rPr>
        <w:t>etc.</w:t>
      </w:r>
      <w:r>
        <w:rPr>
          <w:spacing w:val="-6"/>
        </w:rPr>
        <w:t xml:space="preserve"> </w:t>
      </w:r>
      <w:r>
        <w:rPr>
          <w:spacing w:val="-2"/>
        </w:rPr>
        <w:t>In</w:t>
      </w:r>
      <w:r>
        <w:rPr>
          <w:spacing w:val="-10"/>
        </w:rPr>
        <w:t xml:space="preserve"> </w:t>
      </w:r>
      <w:r>
        <w:rPr>
          <w:spacing w:val="-2"/>
        </w:rPr>
        <w:t xml:space="preserve">addition, </w:t>
      </w:r>
      <w:r>
        <w:t>supporting documentation that is needed to enable an investigator unfamiliar with the dataset to understand</w:t>
      </w:r>
      <w:r>
        <w:rPr>
          <w:spacing w:val="-8"/>
        </w:rPr>
        <w:t xml:space="preserve"> </w:t>
      </w:r>
      <w:r>
        <w:t>and</w:t>
      </w:r>
      <w:r>
        <w:rPr>
          <w:spacing w:val="-6"/>
        </w:rPr>
        <w:t xml:space="preserve"> </w:t>
      </w:r>
      <w:r>
        <w:t>use</w:t>
      </w:r>
      <w:r>
        <w:rPr>
          <w:spacing w:val="-1"/>
        </w:rPr>
        <w:t xml:space="preserve"> </w:t>
      </w:r>
      <w:r>
        <w:t>the</w:t>
      </w:r>
      <w:r>
        <w:rPr>
          <w:spacing w:val="-1"/>
        </w:rPr>
        <w:t xml:space="preserve"> </w:t>
      </w:r>
      <w:r>
        <w:t>data</w:t>
      </w:r>
      <w:r>
        <w:rPr>
          <w:spacing w:val="-7"/>
        </w:rPr>
        <w:t xml:space="preserve"> </w:t>
      </w:r>
      <w:r>
        <w:t>is</w:t>
      </w:r>
      <w:r>
        <w:rPr>
          <w:spacing w:val="-5"/>
        </w:rPr>
        <w:t xml:space="preserve"> </w:t>
      </w:r>
      <w:r>
        <w:t>also required.</w:t>
      </w:r>
      <w:r>
        <w:rPr>
          <w:spacing w:val="40"/>
        </w:rPr>
        <w:t xml:space="preserve"> </w:t>
      </w:r>
      <w:r>
        <w:t>For</w:t>
      </w:r>
      <w:r>
        <w:rPr>
          <w:spacing w:val="-8"/>
        </w:rPr>
        <w:t xml:space="preserve"> </w:t>
      </w:r>
      <w:r>
        <w:t>example,</w:t>
      </w:r>
      <w:r>
        <w:rPr>
          <w:spacing w:val="-3"/>
        </w:rPr>
        <w:t xml:space="preserve"> </w:t>
      </w:r>
      <w:r>
        <w:t>supporting</w:t>
      </w:r>
      <w:r>
        <w:rPr>
          <w:spacing w:val="-2"/>
        </w:rPr>
        <w:t xml:space="preserve"> </w:t>
      </w:r>
      <w:r>
        <w:t>documentation</w:t>
      </w:r>
      <w:r>
        <w:rPr>
          <w:spacing w:val="-9"/>
        </w:rPr>
        <w:t xml:space="preserve"> </w:t>
      </w:r>
      <w:r>
        <w:t>may</w:t>
      </w:r>
      <w:r>
        <w:rPr>
          <w:spacing w:val="-3"/>
        </w:rPr>
        <w:t xml:space="preserve"> </w:t>
      </w:r>
      <w:r>
        <w:t>include</w:t>
      </w:r>
    </w:p>
    <w:p w14:paraId="0C40B7FA" w14:textId="77777777" w:rsidR="007709A7" w:rsidRDefault="007709A7">
      <w:pPr>
        <w:sectPr w:rsidR="007709A7">
          <w:pgSz w:w="12240" w:h="15840"/>
          <w:pgMar w:top="1640" w:right="1240" w:bottom="1700" w:left="1160" w:header="0" w:footer="1516" w:gutter="0"/>
          <w:cols w:space="720"/>
        </w:sectPr>
      </w:pPr>
    </w:p>
    <w:p w14:paraId="0C40B7FB" w14:textId="77777777" w:rsidR="007709A7" w:rsidRDefault="00000000">
      <w:pPr>
        <w:pStyle w:val="BodyText"/>
        <w:spacing w:before="40"/>
        <w:ind w:right="520"/>
      </w:pPr>
      <w:r>
        <w:lastRenderedPageBreak/>
        <w:t>non-copyrighted data collection forms, study procedures and protocols, data dictionary rationale, exclusion criteria, website references, a listing of major study publications, and the definition of a genomic</w:t>
      </w:r>
      <w:r>
        <w:rPr>
          <w:spacing w:val="-3"/>
        </w:rPr>
        <w:t xml:space="preserve"> </w:t>
      </w:r>
      <w:r>
        <w:t>analysis</w:t>
      </w:r>
      <w:r>
        <w:rPr>
          <w:spacing w:val="-3"/>
        </w:rPr>
        <w:t xml:space="preserve"> </w:t>
      </w:r>
      <w:r>
        <w:t>protocols.</w:t>
      </w:r>
      <w:r>
        <w:rPr>
          <w:spacing w:val="-3"/>
        </w:rPr>
        <w:t xml:space="preserve"> </w:t>
      </w:r>
      <w:r>
        <w:t>The</w:t>
      </w:r>
      <w:r>
        <w:rPr>
          <w:spacing w:val="-3"/>
        </w:rPr>
        <w:t xml:space="preserve"> </w:t>
      </w:r>
      <w:r>
        <w:t>following</w:t>
      </w:r>
      <w:r>
        <w:rPr>
          <w:spacing w:val="-5"/>
        </w:rPr>
        <w:t xml:space="preserve"> </w:t>
      </w:r>
      <w:r>
        <w:t>are</w:t>
      </w:r>
      <w:r>
        <w:rPr>
          <w:spacing w:val="-2"/>
        </w:rPr>
        <w:t xml:space="preserve"> </w:t>
      </w:r>
      <w:r>
        <w:t>not</w:t>
      </w:r>
      <w:r>
        <w:rPr>
          <w:spacing w:val="-3"/>
        </w:rPr>
        <w:t xml:space="preserve"> </w:t>
      </w:r>
      <w:r>
        <w:t>included</w:t>
      </w:r>
      <w:r>
        <w:rPr>
          <w:spacing w:val="-3"/>
        </w:rPr>
        <w:t xml:space="preserve"> </w:t>
      </w:r>
      <w:r>
        <w:t>as</w:t>
      </w:r>
      <w:r>
        <w:rPr>
          <w:spacing w:val="-3"/>
        </w:rPr>
        <w:t xml:space="preserve"> </w:t>
      </w:r>
      <w:r>
        <w:t>data:</w:t>
      </w:r>
      <w:r>
        <w:rPr>
          <w:spacing w:val="-5"/>
        </w:rPr>
        <w:t xml:space="preserve"> </w:t>
      </w:r>
      <w:r>
        <w:t>laboratory</w:t>
      </w:r>
      <w:r>
        <w:rPr>
          <w:spacing w:val="-3"/>
        </w:rPr>
        <w:t xml:space="preserve"> </w:t>
      </w:r>
      <w:r>
        <w:t>notebooks,</w:t>
      </w:r>
      <w:r>
        <w:rPr>
          <w:spacing w:val="-3"/>
        </w:rPr>
        <w:t xml:space="preserve"> </w:t>
      </w:r>
      <w:r>
        <w:t>preliminary analyses, drafts of scientific papers, plans for future research, peer review reports, communications with colleagues, or physical objects, such as gels or laboratory specimens.</w:t>
      </w:r>
    </w:p>
    <w:p w14:paraId="0C40B7FC" w14:textId="77777777" w:rsidR="007709A7" w:rsidRDefault="007709A7">
      <w:pPr>
        <w:pStyle w:val="BodyText"/>
        <w:spacing w:before="40"/>
        <w:ind w:left="0"/>
      </w:pPr>
    </w:p>
    <w:p w14:paraId="0C40B7FD" w14:textId="4FCA3ABD" w:rsidR="007709A7" w:rsidRDefault="00F5620D">
      <w:pPr>
        <w:pStyle w:val="BodyText"/>
        <w:ind w:right="520"/>
      </w:pPr>
      <w:r w:rsidRPr="00F5620D">
        <w:rPr>
          <w:b/>
          <w:bCs/>
        </w:rPr>
        <w:t xml:space="preserve">Note: </w:t>
      </w:r>
      <w:r w:rsidRPr="00F5620D">
        <w:t xml:space="preserve">The following information is specific to FITBIR. </w:t>
      </w:r>
      <w:r>
        <w:t>The new FITBIR data submission policy (</w:t>
      </w:r>
      <w:hyperlink r:id="rId17">
        <w:r>
          <w:rPr>
            <w:color w:val="0000FF"/>
            <w:u w:val="single" w:color="0000FF"/>
          </w:rPr>
          <w:t>NOT-NS-17-029</w:t>
        </w:r>
      </w:hyperlink>
      <w:r>
        <w:t>) requires annual submission of all clinical research</w:t>
      </w:r>
      <w:r>
        <w:rPr>
          <w:spacing w:val="-17"/>
        </w:rPr>
        <w:t xml:space="preserve"> </w:t>
      </w:r>
      <w:r>
        <w:t>outcome</w:t>
      </w:r>
      <w:r>
        <w:rPr>
          <w:spacing w:val="-13"/>
        </w:rPr>
        <w:t xml:space="preserve"> </w:t>
      </w:r>
      <w:r>
        <w:t>and</w:t>
      </w:r>
      <w:r>
        <w:rPr>
          <w:spacing w:val="-12"/>
        </w:rPr>
        <w:t xml:space="preserve"> </w:t>
      </w:r>
      <w:r>
        <w:t>non-outcome</w:t>
      </w:r>
      <w:r>
        <w:rPr>
          <w:spacing w:val="-13"/>
        </w:rPr>
        <w:t xml:space="preserve"> </w:t>
      </w:r>
      <w:r>
        <w:t>data.</w:t>
      </w:r>
      <w:r>
        <w:rPr>
          <w:spacing w:val="-12"/>
        </w:rPr>
        <w:t xml:space="preserve"> </w:t>
      </w:r>
      <w:r>
        <w:t>For</w:t>
      </w:r>
      <w:r>
        <w:rPr>
          <w:spacing w:val="-13"/>
        </w:rPr>
        <w:t xml:space="preserve"> </w:t>
      </w:r>
      <w:r>
        <w:t>NIH</w:t>
      </w:r>
      <w:r>
        <w:rPr>
          <w:spacing w:val="-12"/>
        </w:rPr>
        <w:t xml:space="preserve"> </w:t>
      </w:r>
      <w:r>
        <w:t>grants,</w:t>
      </w:r>
      <w:r>
        <w:rPr>
          <w:spacing w:val="-13"/>
        </w:rPr>
        <w:t xml:space="preserve"> </w:t>
      </w:r>
      <w:r>
        <w:t>reporting</w:t>
      </w:r>
      <w:r>
        <w:rPr>
          <w:spacing w:val="-14"/>
        </w:rPr>
        <w:t xml:space="preserve"> </w:t>
      </w:r>
      <w:r>
        <w:t>of</w:t>
      </w:r>
      <w:r>
        <w:rPr>
          <w:spacing w:val="-12"/>
        </w:rPr>
        <w:t xml:space="preserve"> </w:t>
      </w:r>
      <w:r>
        <w:t>FITBR</w:t>
      </w:r>
      <w:r>
        <w:rPr>
          <w:spacing w:val="-12"/>
        </w:rPr>
        <w:t xml:space="preserve"> </w:t>
      </w:r>
      <w:r>
        <w:t>data</w:t>
      </w:r>
      <w:r>
        <w:rPr>
          <w:spacing w:val="-13"/>
        </w:rPr>
        <w:t xml:space="preserve"> </w:t>
      </w:r>
      <w:r>
        <w:t>submission</w:t>
      </w:r>
      <w:r>
        <w:rPr>
          <w:spacing w:val="-12"/>
        </w:rPr>
        <w:t xml:space="preserve"> </w:t>
      </w:r>
      <w:r>
        <w:t xml:space="preserve">progress should be included as part of the studies’ annual Research Performance Progress Report. Funds may be restricted if studies fail to comply with the annual data submission policy. Furthermore, the previous accelerated sharing of Core and Basic CDEs in FITBIR, as outlined in </w:t>
      </w:r>
      <w:hyperlink r:id="rId18">
        <w:r>
          <w:rPr>
            <w:color w:val="0000FF"/>
            <w:u w:val="single" w:color="0000FF"/>
          </w:rPr>
          <w:t>NOT-NS-14-022</w:t>
        </w:r>
        <w:r>
          <w:t>,</w:t>
        </w:r>
      </w:hyperlink>
      <w:r>
        <w:t xml:space="preserve"> is no longer applicable.</w:t>
      </w:r>
    </w:p>
    <w:p w14:paraId="0C40B7FE" w14:textId="77777777" w:rsidR="007709A7" w:rsidRDefault="007709A7">
      <w:pPr>
        <w:pStyle w:val="BodyText"/>
        <w:ind w:left="0"/>
      </w:pPr>
    </w:p>
    <w:p w14:paraId="0C40B7FF" w14:textId="6F8B0902" w:rsidR="007709A7" w:rsidRDefault="00000000">
      <w:pPr>
        <w:ind w:left="160"/>
        <w:rPr>
          <w:b/>
          <w:sz w:val="21"/>
        </w:rPr>
      </w:pPr>
      <w:r>
        <w:rPr>
          <w:b/>
          <w:sz w:val="21"/>
        </w:rPr>
        <w:t>Data</w:t>
      </w:r>
      <w:r>
        <w:rPr>
          <w:b/>
          <w:spacing w:val="-7"/>
          <w:sz w:val="21"/>
        </w:rPr>
        <w:t xml:space="preserve"> </w:t>
      </w:r>
      <w:r>
        <w:rPr>
          <w:b/>
          <w:sz w:val="21"/>
        </w:rPr>
        <w:t>Sharing</w:t>
      </w:r>
      <w:r>
        <w:rPr>
          <w:b/>
          <w:spacing w:val="-4"/>
          <w:sz w:val="21"/>
        </w:rPr>
        <w:t xml:space="preserve"> </w:t>
      </w:r>
      <w:r>
        <w:rPr>
          <w:b/>
          <w:spacing w:val="-2"/>
          <w:sz w:val="21"/>
        </w:rPr>
        <w:t>Schedule</w:t>
      </w:r>
    </w:p>
    <w:p w14:paraId="0C40B800" w14:textId="77777777" w:rsidR="007709A7" w:rsidRDefault="007709A7">
      <w:pPr>
        <w:pStyle w:val="BodyText"/>
        <w:spacing w:before="78"/>
        <w:ind w:left="0"/>
        <w:rPr>
          <w:b/>
          <w:sz w:val="21"/>
        </w:rPr>
      </w:pPr>
    </w:p>
    <w:p w14:paraId="0C40B801" w14:textId="77777777" w:rsidR="007709A7" w:rsidRDefault="00000000">
      <w:pPr>
        <w:pStyle w:val="BodyText"/>
        <w:ind w:right="71"/>
      </w:pPr>
      <w:r>
        <w:t>Twelve</w:t>
      </w:r>
      <w:r>
        <w:rPr>
          <w:spacing w:val="-4"/>
        </w:rPr>
        <w:t xml:space="preserve"> </w:t>
      </w:r>
      <w:r>
        <w:t>months</w:t>
      </w:r>
      <w:r>
        <w:rPr>
          <w:spacing w:val="-2"/>
        </w:rPr>
        <w:t xml:space="preserve"> </w:t>
      </w:r>
      <w:r>
        <w:t>after</w:t>
      </w:r>
      <w:r>
        <w:rPr>
          <w:spacing w:val="-4"/>
        </w:rPr>
        <w:t xml:space="preserve"> </w:t>
      </w:r>
      <w:r>
        <w:t>the</w:t>
      </w:r>
      <w:r>
        <w:rPr>
          <w:spacing w:val="-2"/>
        </w:rPr>
        <w:t xml:space="preserve"> </w:t>
      </w:r>
      <w:r>
        <w:t>award</w:t>
      </w:r>
      <w:r>
        <w:rPr>
          <w:spacing w:val="-2"/>
        </w:rPr>
        <w:t xml:space="preserve"> </w:t>
      </w:r>
      <w:r>
        <w:t>period</w:t>
      </w:r>
      <w:r>
        <w:rPr>
          <w:spacing w:val="-3"/>
        </w:rPr>
        <w:t xml:space="preserve"> </w:t>
      </w:r>
      <w:r>
        <w:t>ends, data</w:t>
      </w:r>
      <w:r>
        <w:rPr>
          <w:spacing w:val="-1"/>
        </w:rPr>
        <w:t xml:space="preserve"> </w:t>
      </w:r>
      <w:r>
        <w:t>and</w:t>
      </w:r>
      <w:r>
        <w:rPr>
          <w:spacing w:val="-6"/>
        </w:rPr>
        <w:t xml:space="preserve"> </w:t>
      </w:r>
      <w:r>
        <w:t>supporting</w:t>
      </w:r>
      <w:r>
        <w:rPr>
          <w:spacing w:val="-5"/>
        </w:rPr>
        <w:t xml:space="preserve"> </w:t>
      </w:r>
      <w:r>
        <w:t>materials will</w:t>
      </w:r>
      <w:r>
        <w:rPr>
          <w:spacing w:val="-2"/>
        </w:rPr>
        <w:t xml:space="preserve"> </w:t>
      </w:r>
      <w:r>
        <w:t>be</w:t>
      </w:r>
      <w:r>
        <w:rPr>
          <w:spacing w:val="-2"/>
        </w:rPr>
        <w:t xml:space="preserve"> </w:t>
      </w:r>
      <w:r>
        <w:t>open</w:t>
      </w:r>
      <w:r>
        <w:rPr>
          <w:spacing w:val="-2"/>
        </w:rPr>
        <w:t xml:space="preserve"> </w:t>
      </w:r>
      <w:r>
        <w:t>to</w:t>
      </w:r>
      <w:r>
        <w:rPr>
          <w:spacing w:val="-1"/>
        </w:rPr>
        <w:t xml:space="preserve"> </w:t>
      </w:r>
      <w:r>
        <w:t>all</w:t>
      </w:r>
      <w:r>
        <w:rPr>
          <w:spacing w:val="-2"/>
        </w:rPr>
        <w:t xml:space="preserve"> </w:t>
      </w:r>
      <w:r>
        <w:t>qualified</w:t>
      </w:r>
      <w:r>
        <w:rPr>
          <w:spacing w:val="-3"/>
        </w:rPr>
        <w:t xml:space="preserve"> </w:t>
      </w:r>
      <w:r>
        <w:t xml:space="preserve">and approved researchers (Recipients). Investigators have 12 months </w:t>
      </w:r>
      <w:proofErr w:type="gramStart"/>
      <w:r>
        <w:t>from</w:t>
      </w:r>
      <w:proofErr w:type="gramEnd"/>
      <w:r>
        <w:t xml:space="preserve"> the end of the period of performance</w:t>
      </w:r>
      <w:r>
        <w:rPr>
          <w:spacing w:val="-1"/>
        </w:rPr>
        <w:t xml:space="preserve"> </w:t>
      </w:r>
      <w:r>
        <w:t>before data</w:t>
      </w:r>
      <w:r>
        <w:rPr>
          <w:spacing w:val="-5"/>
        </w:rPr>
        <w:t xml:space="preserve"> </w:t>
      </w:r>
      <w:r>
        <w:t>will be available</w:t>
      </w:r>
      <w:r>
        <w:rPr>
          <w:spacing w:val="-2"/>
        </w:rPr>
        <w:t xml:space="preserve"> </w:t>
      </w:r>
      <w:r>
        <w:t>to</w:t>
      </w:r>
      <w:r>
        <w:rPr>
          <w:spacing w:val="-1"/>
        </w:rPr>
        <w:t xml:space="preserve"> </w:t>
      </w:r>
      <w:r>
        <w:t>the general research community</w:t>
      </w:r>
      <w:r>
        <w:rPr>
          <w:spacing w:val="-2"/>
        </w:rPr>
        <w:t xml:space="preserve"> </w:t>
      </w:r>
      <w:r>
        <w:t>(via a controlled and</w:t>
      </w:r>
      <w:r>
        <w:rPr>
          <w:spacing w:val="-2"/>
        </w:rPr>
        <w:t xml:space="preserve"> </w:t>
      </w:r>
      <w:r>
        <w:t>tracked approval process, i.e., Data Access Committee Approval). Investigators are responsible for the accuracy of the data they submit to FITBIR.</w:t>
      </w:r>
    </w:p>
    <w:p w14:paraId="0C40B802" w14:textId="57365F23" w:rsidR="007709A7" w:rsidRDefault="00000000">
      <w:pPr>
        <w:pStyle w:val="Heading4"/>
        <w:spacing w:before="267"/>
      </w:pPr>
      <w:r>
        <w:t>Data</w:t>
      </w:r>
      <w:r>
        <w:rPr>
          <w:spacing w:val="-5"/>
        </w:rPr>
        <w:t xml:space="preserve"> </w:t>
      </w:r>
      <w:r>
        <w:rPr>
          <w:spacing w:val="-2"/>
        </w:rPr>
        <w:t>Access</w:t>
      </w:r>
    </w:p>
    <w:p w14:paraId="0C40B803" w14:textId="77777777" w:rsidR="007709A7" w:rsidRDefault="007709A7">
      <w:pPr>
        <w:pStyle w:val="BodyText"/>
        <w:spacing w:before="39"/>
        <w:ind w:left="0"/>
        <w:rPr>
          <w:b/>
        </w:rPr>
      </w:pPr>
    </w:p>
    <w:p w14:paraId="0C40B804" w14:textId="419DF03C" w:rsidR="007709A7" w:rsidRDefault="004D0509">
      <w:pPr>
        <w:pStyle w:val="BodyText"/>
        <w:ind w:right="623"/>
      </w:pPr>
      <w:r>
        <w:t>The Informatics System</w:t>
      </w:r>
      <w:r>
        <w:rPr>
          <w:spacing w:val="-14"/>
        </w:rPr>
        <w:t xml:space="preserve"> </w:t>
      </w:r>
      <w:r>
        <w:t>will</w:t>
      </w:r>
      <w:r>
        <w:rPr>
          <w:spacing w:val="-15"/>
        </w:rPr>
        <w:t xml:space="preserve"> </w:t>
      </w:r>
      <w:r>
        <w:t>provide</w:t>
      </w:r>
      <w:r>
        <w:rPr>
          <w:spacing w:val="-13"/>
        </w:rPr>
        <w:t xml:space="preserve"> </w:t>
      </w:r>
      <w:r>
        <w:t>descriptive</w:t>
      </w:r>
      <w:r>
        <w:rPr>
          <w:spacing w:val="-15"/>
        </w:rPr>
        <w:t xml:space="preserve"> </w:t>
      </w:r>
      <w:r>
        <w:t>summary</w:t>
      </w:r>
      <w:r>
        <w:rPr>
          <w:spacing w:val="-13"/>
        </w:rPr>
        <w:t xml:space="preserve"> </w:t>
      </w:r>
      <w:r>
        <w:t>information</w:t>
      </w:r>
      <w:r>
        <w:rPr>
          <w:spacing w:val="-14"/>
        </w:rPr>
        <w:t xml:space="preserve"> </w:t>
      </w:r>
      <w:r>
        <w:t>of</w:t>
      </w:r>
      <w:r>
        <w:rPr>
          <w:spacing w:val="-19"/>
        </w:rPr>
        <w:t xml:space="preserve"> </w:t>
      </w:r>
      <w:r>
        <w:t>submitted</w:t>
      </w:r>
      <w:r>
        <w:rPr>
          <w:spacing w:val="-14"/>
        </w:rPr>
        <w:t xml:space="preserve"> </w:t>
      </w:r>
      <w:r>
        <w:t>data</w:t>
      </w:r>
      <w:r>
        <w:rPr>
          <w:spacing w:val="-17"/>
        </w:rPr>
        <w:t xml:space="preserve"> </w:t>
      </w:r>
      <w:r>
        <w:t>for</w:t>
      </w:r>
      <w:r>
        <w:rPr>
          <w:spacing w:val="-14"/>
        </w:rPr>
        <w:t xml:space="preserve"> </w:t>
      </w:r>
      <w:proofErr w:type="gramStart"/>
      <w:r>
        <w:t>general</w:t>
      </w:r>
      <w:r>
        <w:rPr>
          <w:spacing w:val="-19"/>
        </w:rPr>
        <w:t xml:space="preserve"> </w:t>
      </w:r>
      <w:r>
        <w:t>public</w:t>
      </w:r>
      <w:proofErr w:type="gramEnd"/>
      <w:r>
        <w:rPr>
          <w:spacing w:val="-12"/>
        </w:rPr>
        <w:t xml:space="preserve"> </w:t>
      </w:r>
      <w:r>
        <w:t>use.</w:t>
      </w:r>
      <w:r>
        <w:rPr>
          <w:spacing w:val="-16"/>
        </w:rPr>
        <w:t xml:space="preserve"> </w:t>
      </w:r>
      <w:r>
        <w:t>Access</w:t>
      </w:r>
      <w:r>
        <w:rPr>
          <w:spacing w:val="-14"/>
        </w:rPr>
        <w:t xml:space="preserve"> </w:t>
      </w:r>
      <w:r>
        <w:t>to data for research</w:t>
      </w:r>
      <w:r w:rsidR="00F06AFE">
        <w:t xml:space="preserve"> </w:t>
      </w:r>
      <w:r>
        <w:t xml:space="preserve">purposes will be provided through the DAQC. Membership of the DAQC will include Federal staff with expertise in areas such as the relevant </w:t>
      </w:r>
      <w:proofErr w:type="gramStart"/>
      <w:r>
        <w:t>particular scientific</w:t>
      </w:r>
      <w:proofErr w:type="gramEnd"/>
      <w:r>
        <w:t xml:space="preserve"> disciplines, research participant protection, and privacy. The DAQC will operate according to common principles</w:t>
      </w:r>
      <w:r>
        <w:rPr>
          <w:spacing w:val="-12"/>
        </w:rPr>
        <w:t xml:space="preserve"> </w:t>
      </w:r>
      <w:r>
        <w:t>and</w:t>
      </w:r>
      <w:r>
        <w:rPr>
          <w:spacing w:val="25"/>
        </w:rPr>
        <w:t xml:space="preserve"> </w:t>
      </w:r>
      <w:r>
        <w:t>follow</w:t>
      </w:r>
      <w:r>
        <w:rPr>
          <w:spacing w:val="-15"/>
        </w:rPr>
        <w:t xml:space="preserve"> </w:t>
      </w:r>
      <w:r>
        <w:t>similar</w:t>
      </w:r>
      <w:r>
        <w:rPr>
          <w:spacing w:val="-10"/>
        </w:rPr>
        <w:t xml:space="preserve"> </w:t>
      </w:r>
      <w:r>
        <w:t>procedures</w:t>
      </w:r>
      <w:r>
        <w:rPr>
          <w:spacing w:val="-12"/>
        </w:rPr>
        <w:t xml:space="preserve"> </w:t>
      </w:r>
      <w:r>
        <w:t>to</w:t>
      </w:r>
      <w:r>
        <w:rPr>
          <w:spacing w:val="-12"/>
        </w:rPr>
        <w:t xml:space="preserve"> </w:t>
      </w:r>
      <w:r>
        <w:t>ensure</w:t>
      </w:r>
      <w:r>
        <w:rPr>
          <w:spacing w:val="-13"/>
        </w:rPr>
        <w:t xml:space="preserve"> </w:t>
      </w:r>
      <w:proofErr w:type="gramStart"/>
      <w:r>
        <w:t>the</w:t>
      </w:r>
      <w:r>
        <w:rPr>
          <w:spacing w:val="-16"/>
        </w:rPr>
        <w:t xml:space="preserve"> </w:t>
      </w:r>
      <w:r>
        <w:t>consistency</w:t>
      </w:r>
      <w:proofErr w:type="gramEnd"/>
      <w:r>
        <w:rPr>
          <w:spacing w:val="-12"/>
        </w:rPr>
        <w:t xml:space="preserve"> </w:t>
      </w:r>
      <w:r>
        <w:t>and</w:t>
      </w:r>
      <w:r>
        <w:rPr>
          <w:spacing w:val="-14"/>
        </w:rPr>
        <w:t xml:space="preserve"> </w:t>
      </w:r>
      <w:r>
        <w:t>transparency</w:t>
      </w:r>
      <w:r>
        <w:rPr>
          <w:spacing w:val="-15"/>
        </w:rPr>
        <w:t xml:space="preserve"> </w:t>
      </w:r>
      <w:r>
        <w:t>of</w:t>
      </w:r>
      <w:r>
        <w:rPr>
          <w:spacing w:val="-13"/>
        </w:rPr>
        <w:t xml:space="preserve"> </w:t>
      </w:r>
      <w:r>
        <w:t>the</w:t>
      </w:r>
      <w:r>
        <w:rPr>
          <w:spacing w:val="-13"/>
        </w:rPr>
        <w:t xml:space="preserve"> </w:t>
      </w:r>
      <w:r>
        <w:t>FITBIR</w:t>
      </w:r>
      <w:r>
        <w:rPr>
          <w:spacing w:val="-13"/>
        </w:rPr>
        <w:t xml:space="preserve"> </w:t>
      </w:r>
      <w:r>
        <w:t xml:space="preserve">data access process. The DAQC will review the applications of investigators requesting data and </w:t>
      </w:r>
      <w:proofErr w:type="gramStart"/>
      <w:r>
        <w:t>make a determination</w:t>
      </w:r>
      <w:proofErr w:type="gramEnd"/>
      <w:r>
        <w:rPr>
          <w:spacing w:val="-2"/>
        </w:rPr>
        <w:t xml:space="preserve"> </w:t>
      </w:r>
      <w:r>
        <w:t>based</w:t>
      </w:r>
      <w:r>
        <w:rPr>
          <w:spacing w:val="-4"/>
        </w:rPr>
        <w:t xml:space="preserve"> </w:t>
      </w:r>
      <w:r>
        <w:t>on</w:t>
      </w:r>
      <w:r>
        <w:rPr>
          <w:spacing w:val="-2"/>
        </w:rPr>
        <w:t xml:space="preserve"> </w:t>
      </w:r>
      <w:r>
        <w:t>their</w:t>
      </w:r>
      <w:r>
        <w:rPr>
          <w:spacing w:val="-1"/>
        </w:rPr>
        <w:t xml:space="preserve"> </w:t>
      </w:r>
      <w:r>
        <w:t>affiliation</w:t>
      </w:r>
      <w:r>
        <w:rPr>
          <w:spacing w:val="-2"/>
        </w:rPr>
        <w:t xml:space="preserve"> </w:t>
      </w:r>
      <w:r>
        <w:t>with</w:t>
      </w:r>
      <w:r>
        <w:rPr>
          <w:spacing w:val="-1"/>
        </w:rPr>
        <w:t xml:space="preserve"> </w:t>
      </w:r>
      <w:r>
        <w:t>a</w:t>
      </w:r>
      <w:r>
        <w:rPr>
          <w:spacing w:val="-1"/>
        </w:rPr>
        <w:t xml:space="preserve"> </w:t>
      </w:r>
      <w:r>
        <w:t>research</w:t>
      </w:r>
      <w:r>
        <w:rPr>
          <w:spacing w:val="-2"/>
        </w:rPr>
        <w:t xml:space="preserve"> </w:t>
      </w:r>
      <w:r>
        <w:t>institution,</w:t>
      </w:r>
      <w:r>
        <w:rPr>
          <w:spacing w:val="-4"/>
        </w:rPr>
        <w:t xml:space="preserve"> </w:t>
      </w:r>
      <w:r>
        <w:t>and</w:t>
      </w:r>
      <w:r>
        <w:rPr>
          <w:spacing w:val="-3"/>
        </w:rPr>
        <w:t xml:space="preserve"> </w:t>
      </w:r>
      <w:r>
        <w:t>on</w:t>
      </w:r>
      <w:r>
        <w:rPr>
          <w:spacing w:val="-4"/>
        </w:rPr>
        <w:t xml:space="preserve"> </w:t>
      </w:r>
      <w:r>
        <w:t>the</w:t>
      </w:r>
      <w:r>
        <w:rPr>
          <w:spacing w:val="-1"/>
        </w:rPr>
        <w:t xml:space="preserve"> </w:t>
      </w:r>
      <w:r>
        <w:t>basis</w:t>
      </w:r>
      <w:r>
        <w:rPr>
          <w:spacing w:val="-1"/>
        </w:rPr>
        <w:t xml:space="preserve"> </w:t>
      </w:r>
      <w:r>
        <w:t>of</w:t>
      </w:r>
      <w:r>
        <w:rPr>
          <w:spacing w:val="-3"/>
        </w:rPr>
        <w:t xml:space="preserve"> </w:t>
      </w:r>
      <w:r>
        <w:t>the</w:t>
      </w:r>
      <w:r>
        <w:rPr>
          <w:spacing w:val="-1"/>
        </w:rPr>
        <w:t xml:space="preserve"> </w:t>
      </w:r>
      <w:r>
        <w:t>reason for the</w:t>
      </w:r>
      <w:r>
        <w:rPr>
          <w:spacing w:val="-2"/>
        </w:rPr>
        <w:t xml:space="preserve"> </w:t>
      </w:r>
      <w:r>
        <w:t>request.</w:t>
      </w:r>
      <w:r>
        <w:rPr>
          <w:spacing w:val="-2"/>
        </w:rPr>
        <w:t xml:space="preserve"> </w:t>
      </w:r>
      <w:r>
        <w:t>It</w:t>
      </w:r>
      <w:r>
        <w:rPr>
          <w:spacing w:val="-2"/>
        </w:rPr>
        <w:t xml:space="preserve"> </w:t>
      </w:r>
      <w:r>
        <w:t>is</w:t>
      </w:r>
      <w:r>
        <w:rPr>
          <w:spacing w:val="-5"/>
        </w:rPr>
        <w:t xml:space="preserve"> </w:t>
      </w:r>
      <w:r>
        <w:t>anticipated</w:t>
      </w:r>
      <w:r>
        <w:rPr>
          <w:spacing w:val="-3"/>
        </w:rPr>
        <w:t xml:space="preserve"> </w:t>
      </w:r>
      <w:r>
        <w:t>that</w:t>
      </w:r>
      <w:r>
        <w:rPr>
          <w:spacing w:val="-4"/>
        </w:rPr>
        <w:t xml:space="preserve"> </w:t>
      </w:r>
      <w:r>
        <w:t>most</w:t>
      </w:r>
      <w:r>
        <w:rPr>
          <w:spacing w:val="-2"/>
        </w:rPr>
        <w:t xml:space="preserve"> </w:t>
      </w:r>
      <w:r>
        <w:t>requests</w:t>
      </w:r>
      <w:r>
        <w:rPr>
          <w:spacing w:val="-4"/>
        </w:rPr>
        <w:t xml:space="preserve"> </w:t>
      </w:r>
      <w:r>
        <w:t>will</w:t>
      </w:r>
      <w:r>
        <w:rPr>
          <w:spacing w:val="-2"/>
        </w:rPr>
        <w:t xml:space="preserve"> </w:t>
      </w:r>
      <w:r>
        <w:t>be</w:t>
      </w:r>
      <w:r>
        <w:rPr>
          <w:spacing w:val="-2"/>
        </w:rPr>
        <w:t xml:space="preserve"> </w:t>
      </w:r>
      <w:r>
        <w:t>appropriate</w:t>
      </w:r>
      <w:r>
        <w:rPr>
          <w:spacing w:val="-2"/>
        </w:rPr>
        <w:t xml:space="preserve"> </w:t>
      </w:r>
      <w:r>
        <w:t>and</w:t>
      </w:r>
      <w:r>
        <w:rPr>
          <w:spacing w:val="-3"/>
        </w:rPr>
        <w:t xml:space="preserve"> </w:t>
      </w:r>
      <w:r>
        <w:t>can</w:t>
      </w:r>
      <w:r>
        <w:rPr>
          <w:spacing w:val="-3"/>
        </w:rPr>
        <w:t xml:space="preserve"> </w:t>
      </w:r>
      <w:r>
        <w:t>be</w:t>
      </w:r>
      <w:r>
        <w:rPr>
          <w:spacing w:val="-2"/>
        </w:rPr>
        <w:t xml:space="preserve"> </w:t>
      </w:r>
      <w:r>
        <w:t>approved</w:t>
      </w:r>
      <w:r>
        <w:rPr>
          <w:spacing w:val="-2"/>
        </w:rPr>
        <w:t xml:space="preserve"> </w:t>
      </w:r>
      <w:r>
        <w:t xml:space="preserve">rapidly, and that only a few will require clarification. </w:t>
      </w:r>
      <w:proofErr w:type="gramStart"/>
      <w:r>
        <w:t>In the event that</w:t>
      </w:r>
      <w:proofErr w:type="gramEnd"/>
      <w:r>
        <w:t xml:space="preserve"> requests raise concerns related to privacy and</w:t>
      </w:r>
      <w:r>
        <w:rPr>
          <w:spacing w:val="-11"/>
        </w:rPr>
        <w:t xml:space="preserve"> </w:t>
      </w:r>
      <w:r>
        <w:t>confidentiality,</w:t>
      </w:r>
      <w:r>
        <w:rPr>
          <w:spacing w:val="-10"/>
        </w:rPr>
        <w:t xml:space="preserve"> </w:t>
      </w:r>
      <w:r>
        <w:t>risks</w:t>
      </w:r>
      <w:r>
        <w:rPr>
          <w:spacing w:val="-4"/>
        </w:rPr>
        <w:t xml:space="preserve"> </w:t>
      </w:r>
      <w:r>
        <w:t>to</w:t>
      </w:r>
      <w:r>
        <w:rPr>
          <w:spacing w:val="-9"/>
        </w:rPr>
        <w:t xml:space="preserve"> </w:t>
      </w:r>
      <w:r>
        <w:t>populations</w:t>
      </w:r>
      <w:r>
        <w:rPr>
          <w:spacing w:val="-9"/>
        </w:rPr>
        <w:t xml:space="preserve"> </w:t>
      </w:r>
      <w:r>
        <w:t>or</w:t>
      </w:r>
      <w:r>
        <w:rPr>
          <w:spacing w:val="-8"/>
        </w:rPr>
        <w:t xml:space="preserve"> </w:t>
      </w:r>
      <w:r>
        <w:t>groups,</w:t>
      </w:r>
      <w:r>
        <w:rPr>
          <w:spacing w:val="-12"/>
        </w:rPr>
        <w:t xml:space="preserve"> </w:t>
      </w:r>
      <w:r>
        <w:t>or</w:t>
      </w:r>
      <w:r>
        <w:rPr>
          <w:spacing w:val="-13"/>
        </w:rPr>
        <w:t xml:space="preserve"> </w:t>
      </w:r>
      <w:r>
        <w:t>other</w:t>
      </w:r>
      <w:r>
        <w:rPr>
          <w:spacing w:val="-7"/>
        </w:rPr>
        <w:t xml:space="preserve"> </w:t>
      </w:r>
      <w:r>
        <w:t>concerns,</w:t>
      </w:r>
      <w:r>
        <w:rPr>
          <w:spacing w:val="-11"/>
        </w:rPr>
        <w:t xml:space="preserve"> </w:t>
      </w:r>
      <w:r>
        <w:t>the</w:t>
      </w:r>
      <w:r>
        <w:rPr>
          <w:spacing w:val="-10"/>
        </w:rPr>
        <w:t xml:space="preserve"> </w:t>
      </w:r>
      <w:r>
        <w:t>DAQC</w:t>
      </w:r>
      <w:r>
        <w:rPr>
          <w:spacing w:val="-10"/>
        </w:rPr>
        <w:t xml:space="preserve"> </w:t>
      </w:r>
      <w:r>
        <w:t>will</w:t>
      </w:r>
      <w:r>
        <w:rPr>
          <w:spacing w:val="-11"/>
        </w:rPr>
        <w:t xml:space="preserve"> </w:t>
      </w:r>
      <w:r>
        <w:t>consult</w:t>
      </w:r>
      <w:r>
        <w:rPr>
          <w:spacing w:val="-12"/>
        </w:rPr>
        <w:t xml:space="preserve"> </w:t>
      </w:r>
      <w:r>
        <w:t>with</w:t>
      </w:r>
      <w:r>
        <w:rPr>
          <w:spacing w:val="-12"/>
        </w:rPr>
        <w:t xml:space="preserve"> </w:t>
      </w:r>
      <w:r>
        <w:t>other experts</w:t>
      </w:r>
      <w:r>
        <w:rPr>
          <w:spacing w:val="-7"/>
        </w:rPr>
        <w:t xml:space="preserve"> </w:t>
      </w:r>
      <w:r>
        <w:t>as</w:t>
      </w:r>
      <w:r>
        <w:rPr>
          <w:spacing w:val="-9"/>
        </w:rPr>
        <w:t xml:space="preserve"> </w:t>
      </w:r>
      <w:r>
        <w:t>appropriate.</w:t>
      </w:r>
      <w:r>
        <w:rPr>
          <w:spacing w:val="-5"/>
        </w:rPr>
        <w:t xml:space="preserve"> </w:t>
      </w:r>
      <w:r>
        <w:t>A</w:t>
      </w:r>
      <w:r>
        <w:rPr>
          <w:spacing w:val="37"/>
        </w:rPr>
        <w:t xml:space="preserve"> </w:t>
      </w:r>
      <w:r>
        <w:t>request</w:t>
      </w:r>
      <w:r>
        <w:rPr>
          <w:spacing w:val="-4"/>
        </w:rPr>
        <w:t xml:space="preserve"> </w:t>
      </w:r>
      <w:r>
        <w:t>to</w:t>
      </w:r>
      <w:r>
        <w:rPr>
          <w:spacing w:val="-5"/>
        </w:rPr>
        <w:t xml:space="preserve"> </w:t>
      </w:r>
      <w:r>
        <w:t>appeal</w:t>
      </w:r>
      <w:r>
        <w:rPr>
          <w:spacing w:val="-6"/>
        </w:rPr>
        <w:t xml:space="preserve"> </w:t>
      </w:r>
      <w:r>
        <w:t>the</w:t>
      </w:r>
      <w:r>
        <w:rPr>
          <w:spacing w:val="-5"/>
        </w:rPr>
        <w:t xml:space="preserve"> </w:t>
      </w:r>
      <w:r>
        <w:t>decision</w:t>
      </w:r>
      <w:r>
        <w:rPr>
          <w:spacing w:val="-7"/>
        </w:rPr>
        <w:t xml:space="preserve"> </w:t>
      </w:r>
      <w:r>
        <w:t>is</w:t>
      </w:r>
      <w:r>
        <w:rPr>
          <w:spacing w:val="-9"/>
        </w:rPr>
        <w:t xml:space="preserve"> </w:t>
      </w:r>
      <w:r>
        <w:t>allowed</w:t>
      </w:r>
      <w:r>
        <w:rPr>
          <w:spacing w:val="-10"/>
        </w:rPr>
        <w:t xml:space="preserve"> </w:t>
      </w:r>
      <w:r>
        <w:t>and</w:t>
      </w:r>
      <w:r>
        <w:rPr>
          <w:spacing w:val="-10"/>
        </w:rPr>
        <w:t xml:space="preserve"> </w:t>
      </w:r>
      <w:r>
        <w:t>will</w:t>
      </w:r>
      <w:r>
        <w:rPr>
          <w:spacing w:val="-6"/>
        </w:rPr>
        <w:t xml:space="preserve"> </w:t>
      </w:r>
      <w:r>
        <w:t>be</w:t>
      </w:r>
      <w:r>
        <w:rPr>
          <w:spacing w:val="-3"/>
        </w:rPr>
        <w:t xml:space="preserve"> </w:t>
      </w:r>
      <w:r>
        <w:t>reviewed</w:t>
      </w:r>
      <w:r>
        <w:rPr>
          <w:spacing w:val="-9"/>
        </w:rPr>
        <w:t xml:space="preserve"> </w:t>
      </w:r>
      <w:r>
        <w:t>by</w:t>
      </w:r>
      <w:r>
        <w:rPr>
          <w:spacing w:val="-5"/>
        </w:rPr>
        <w:t xml:space="preserve"> </w:t>
      </w:r>
      <w:r>
        <w:t>the</w:t>
      </w:r>
      <w:r>
        <w:rPr>
          <w:spacing w:val="-6"/>
        </w:rPr>
        <w:t xml:space="preserve"> </w:t>
      </w:r>
      <w:r>
        <w:t>Policy</w:t>
      </w:r>
      <w:r>
        <w:rPr>
          <w:spacing w:val="-3"/>
        </w:rPr>
        <w:t xml:space="preserve"> </w:t>
      </w:r>
      <w:r>
        <w:t>Committee.</w:t>
      </w:r>
    </w:p>
    <w:p w14:paraId="0C40B805" w14:textId="4BFC7825" w:rsidR="007709A7" w:rsidRDefault="00000000">
      <w:pPr>
        <w:pStyle w:val="BodyText"/>
        <w:spacing w:before="256"/>
        <w:ind w:right="642"/>
      </w:pPr>
      <w:r>
        <w:t>Investigators</w:t>
      </w:r>
      <w:r>
        <w:rPr>
          <w:spacing w:val="-14"/>
        </w:rPr>
        <w:t xml:space="preserve"> </w:t>
      </w:r>
      <w:r>
        <w:t>and</w:t>
      </w:r>
      <w:r>
        <w:rPr>
          <w:spacing w:val="-17"/>
        </w:rPr>
        <w:t xml:space="preserve"> </w:t>
      </w:r>
      <w:r>
        <w:t>institutions</w:t>
      </w:r>
      <w:r>
        <w:rPr>
          <w:spacing w:val="-15"/>
        </w:rPr>
        <w:t xml:space="preserve"> </w:t>
      </w:r>
      <w:r>
        <w:t>seeking</w:t>
      </w:r>
      <w:r>
        <w:rPr>
          <w:spacing w:val="-15"/>
        </w:rPr>
        <w:t xml:space="preserve"> </w:t>
      </w:r>
      <w:r>
        <w:t>data</w:t>
      </w:r>
      <w:r>
        <w:rPr>
          <w:spacing w:val="-14"/>
        </w:rPr>
        <w:t xml:space="preserve"> </w:t>
      </w:r>
      <w:r>
        <w:t>from</w:t>
      </w:r>
      <w:r>
        <w:rPr>
          <w:spacing w:val="-13"/>
        </w:rPr>
        <w:t xml:space="preserve"> </w:t>
      </w:r>
      <w:r>
        <w:t>the</w:t>
      </w:r>
      <w:r>
        <w:rPr>
          <w:spacing w:val="-14"/>
        </w:rPr>
        <w:t xml:space="preserve"> </w:t>
      </w:r>
      <w:r>
        <w:t>Informatics</w:t>
      </w:r>
      <w:r>
        <w:rPr>
          <w:spacing w:val="-16"/>
        </w:rPr>
        <w:t xml:space="preserve"> </w:t>
      </w:r>
      <w:r>
        <w:t>System</w:t>
      </w:r>
      <w:r>
        <w:rPr>
          <w:spacing w:val="-13"/>
        </w:rPr>
        <w:t xml:space="preserve"> </w:t>
      </w:r>
      <w:r>
        <w:t>will</w:t>
      </w:r>
      <w:r>
        <w:rPr>
          <w:spacing w:val="-20"/>
        </w:rPr>
        <w:t xml:space="preserve"> </w:t>
      </w:r>
      <w:r>
        <w:t>be</w:t>
      </w:r>
      <w:r>
        <w:rPr>
          <w:spacing w:val="-14"/>
        </w:rPr>
        <w:t xml:space="preserve"> </w:t>
      </w:r>
      <w:r>
        <w:t>expected</w:t>
      </w:r>
      <w:r>
        <w:rPr>
          <w:spacing w:val="-19"/>
        </w:rPr>
        <w:t xml:space="preserve"> </w:t>
      </w:r>
      <w:r>
        <w:t>to</w:t>
      </w:r>
      <w:r>
        <w:rPr>
          <w:spacing w:val="-15"/>
        </w:rPr>
        <w:t xml:space="preserve"> </w:t>
      </w:r>
      <w:r>
        <w:t>meet data security</w:t>
      </w:r>
      <w:r>
        <w:rPr>
          <w:spacing w:val="-2"/>
        </w:rPr>
        <w:t xml:space="preserve"> </w:t>
      </w:r>
      <w:r>
        <w:t>measures</w:t>
      </w:r>
      <w:r>
        <w:rPr>
          <w:spacing w:val="-2"/>
        </w:rPr>
        <w:t xml:space="preserve"> </w:t>
      </w:r>
      <w:r>
        <w:t>(such as physical</w:t>
      </w:r>
      <w:r>
        <w:rPr>
          <w:spacing w:val="-3"/>
        </w:rPr>
        <w:t xml:space="preserve"> </w:t>
      </w:r>
      <w:r>
        <w:t>security, information</w:t>
      </w:r>
      <w:r>
        <w:rPr>
          <w:spacing w:val="-1"/>
        </w:rPr>
        <w:t xml:space="preserve"> </w:t>
      </w:r>
      <w:r>
        <w:t>technology</w:t>
      </w:r>
      <w:r>
        <w:rPr>
          <w:spacing w:val="-2"/>
        </w:rPr>
        <w:t xml:space="preserve"> </w:t>
      </w:r>
      <w:r>
        <w:t>security, and</w:t>
      </w:r>
      <w:r>
        <w:rPr>
          <w:spacing w:val="-2"/>
        </w:rPr>
        <w:t xml:space="preserve"> </w:t>
      </w:r>
      <w:r>
        <w:t>user</w:t>
      </w:r>
      <w:r>
        <w:rPr>
          <w:spacing w:val="-3"/>
        </w:rPr>
        <w:t xml:space="preserve"> </w:t>
      </w:r>
      <w:r>
        <w:t xml:space="preserve">training) and will be asked to submit a </w:t>
      </w:r>
      <w:hyperlink r:id="rId19">
        <w:r w:rsidR="007709A7">
          <w:rPr>
            <w:color w:val="0000FF"/>
            <w:u w:val="single" w:color="0000FF"/>
          </w:rPr>
          <w:t>Data Access Request</w:t>
        </w:r>
      </w:hyperlink>
      <w:r>
        <w:rPr>
          <w:color w:val="0000FF"/>
        </w:rPr>
        <w:t xml:space="preserve"> </w:t>
      </w:r>
      <w:r>
        <w:t>that is signed by the investigator. Data Access Requests</w:t>
      </w:r>
      <w:r>
        <w:rPr>
          <w:spacing w:val="-13"/>
        </w:rPr>
        <w:t xml:space="preserve"> </w:t>
      </w:r>
      <w:r>
        <w:t>should</w:t>
      </w:r>
      <w:r>
        <w:rPr>
          <w:spacing w:val="-12"/>
        </w:rPr>
        <w:t xml:space="preserve"> </w:t>
      </w:r>
      <w:r>
        <w:t>include</w:t>
      </w:r>
      <w:r>
        <w:rPr>
          <w:spacing w:val="-9"/>
        </w:rPr>
        <w:t xml:space="preserve"> </w:t>
      </w:r>
      <w:r>
        <w:t>a</w:t>
      </w:r>
      <w:r>
        <w:rPr>
          <w:spacing w:val="-11"/>
        </w:rPr>
        <w:t xml:space="preserve"> </w:t>
      </w:r>
      <w:r>
        <w:t>brief</w:t>
      </w:r>
      <w:r>
        <w:rPr>
          <w:spacing w:val="-13"/>
        </w:rPr>
        <w:t xml:space="preserve"> </w:t>
      </w:r>
      <w:r>
        <w:t>description</w:t>
      </w:r>
      <w:r>
        <w:rPr>
          <w:spacing w:val="-13"/>
        </w:rPr>
        <w:t xml:space="preserve"> </w:t>
      </w:r>
      <w:r>
        <w:t>of</w:t>
      </w:r>
      <w:r>
        <w:rPr>
          <w:spacing w:val="-13"/>
        </w:rPr>
        <w:t xml:space="preserve"> </w:t>
      </w:r>
      <w:r>
        <w:t>the</w:t>
      </w:r>
      <w:r>
        <w:rPr>
          <w:spacing w:val="-13"/>
        </w:rPr>
        <w:t xml:space="preserve"> </w:t>
      </w:r>
      <w:r>
        <w:t>proposed</w:t>
      </w:r>
      <w:r>
        <w:rPr>
          <w:spacing w:val="-12"/>
        </w:rPr>
        <w:t xml:space="preserve"> </w:t>
      </w:r>
      <w:r>
        <w:t>research</w:t>
      </w:r>
      <w:r>
        <w:rPr>
          <w:spacing w:val="-13"/>
        </w:rPr>
        <w:t xml:space="preserve"> </w:t>
      </w:r>
      <w:r>
        <w:t>use</w:t>
      </w:r>
      <w:r>
        <w:rPr>
          <w:spacing w:val="-15"/>
        </w:rPr>
        <w:t xml:space="preserve"> </w:t>
      </w:r>
      <w:r>
        <w:t>of</w:t>
      </w:r>
      <w:r>
        <w:rPr>
          <w:spacing w:val="-11"/>
        </w:rPr>
        <w:t xml:space="preserve"> </w:t>
      </w:r>
      <w:r>
        <w:t>the</w:t>
      </w:r>
      <w:r>
        <w:rPr>
          <w:spacing w:val="-13"/>
        </w:rPr>
        <w:t xml:space="preserve"> </w:t>
      </w:r>
      <w:r>
        <w:t>requested</w:t>
      </w:r>
      <w:r>
        <w:rPr>
          <w:spacing w:val="-9"/>
        </w:rPr>
        <w:t xml:space="preserve"> </w:t>
      </w:r>
      <w:r w:rsidR="002C0711">
        <w:t>Informatics System</w:t>
      </w:r>
      <w:r w:rsidR="002C0711">
        <w:rPr>
          <w:spacing w:val="-11"/>
        </w:rPr>
        <w:t xml:space="preserve"> </w:t>
      </w:r>
      <w:r>
        <w:t>data. Investigators will agree, among other things, to:</w:t>
      </w:r>
    </w:p>
    <w:p w14:paraId="0C40B806" w14:textId="77777777" w:rsidR="007709A7" w:rsidRDefault="00000000">
      <w:pPr>
        <w:pStyle w:val="ListParagraph"/>
        <w:numPr>
          <w:ilvl w:val="0"/>
          <w:numId w:val="1"/>
        </w:numPr>
        <w:tabs>
          <w:tab w:val="left" w:pos="1000"/>
        </w:tabs>
        <w:spacing w:before="2"/>
        <w:ind w:right="792"/>
      </w:pPr>
      <w:r>
        <w:t>Use the data only for the approved research; if the Recipient wants to use the data to investigate</w:t>
      </w:r>
      <w:r>
        <w:rPr>
          <w:spacing w:val="-13"/>
        </w:rPr>
        <w:t xml:space="preserve"> </w:t>
      </w:r>
      <w:r>
        <w:t>additional</w:t>
      </w:r>
      <w:r>
        <w:rPr>
          <w:spacing w:val="-14"/>
        </w:rPr>
        <w:t xml:space="preserve"> </w:t>
      </w:r>
      <w:r>
        <w:t>research</w:t>
      </w:r>
      <w:r>
        <w:rPr>
          <w:spacing w:val="-15"/>
        </w:rPr>
        <w:t xml:space="preserve"> </w:t>
      </w:r>
      <w:r>
        <w:t>questions,</w:t>
      </w:r>
      <w:r>
        <w:rPr>
          <w:spacing w:val="-14"/>
        </w:rPr>
        <w:t xml:space="preserve"> </w:t>
      </w:r>
      <w:r>
        <w:t>a</w:t>
      </w:r>
      <w:r>
        <w:rPr>
          <w:spacing w:val="-14"/>
        </w:rPr>
        <w:t xml:space="preserve"> </w:t>
      </w:r>
      <w:r>
        <w:t>second</w:t>
      </w:r>
      <w:r>
        <w:rPr>
          <w:spacing w:val="-13"/>
        </w:rPr>
        <w:t xml:space="preserve"> </w:t>
      </w:r>
      <w:r>
        <w:t>data</w:t>
      </w:r>
      <w:r>
        <w:rPr>
          <w:spacing w:val="-14"/>
        </w:rPr>
        <w:t xml:space="preserve"> </w:t>
      </w:r>
      <w:r>
        <w:t>access</w:t>
      </w:r>
      <w:r>
        <w:rPr>
          <w:spacing w:val="-17"/>
        </w:rPr>
        <w:t xml:space="preserve"> </w:t>
      </w:r>
      <w:r>
        <w:t>request</w:t>
      </w:r>
      <w:r>
        <w:rPr>
          <w:spacing w:val="-15"/>
        </w:rPr>
        <w:t xml:space="preserve"> </w:t>
      </w:r>
      <w:r>
        <w:t>must</w:t>
      </w:r>
      <w:r>
        <w:rPr>
          <w:spacing w:val="-13"/>
        </w:rPr>
        <w:t xml:space="preserve"> </w:t>
      </w:r>
      <w:r>
        <w:t>be</w:t>
      </w:r>
      <w:r>
        <w:rPr>
          <w:spacing w:val="-12"/>
        </w:rPr>
        <w:t xml:space="preserve"> </w:t>
      </w:r>
      <w:proofErr w:type="gramStart"/>
      <w:r>
        <w:t>submitted;</w:t>
      </w:r>
      <w:proofErr w:type="gramEnd"/>
    </w:p>
    <w:p w14:paraId="0C40B807" w14:textId="77777777" w:rsidR="007709A7" w:rsidRDefault="00000000">
      <w:pPr>
        <w:pStyle w:val="ListParagraph"/>
        <w:numPr>
          <w:ilvl w:val="0"/>
          <w:numId w:val="1"/>
        </w:numPr>
        <w:tabs>
          <w:tab w:val="left" w:pos="1000"/>
        </w:tabs>
        <w:spacing w:before="3"/>
      </w:pPr>
      <w:r>
        <w:t>Protect</w:t>
      </w:r>
      <w:r>
        <w:rPr>
          <w:spacing w:val="-7"/>
        </w:rPr>
        <w:t xml:space="preserve"> </w:t>
      </w:r>
      <w:r>
        <w:t>data</w:t>
      </w:r>
      <w:r>
        <w:rPr>
          <w:spacing w:val="-28"/>
        </w:rPr>
        <w:t xml:space="preserve"> </w:t>
      </w:r>
      <w:proofErr w:type="gramStart"/>
      <w:r>
        <w:rPr>
          <w:spacing w:val="-2"/>
        </w:rPr>
        <w:t>confidentiality;</w:t>
      </w:r>
      <w:proofErr w:type="gramEnd"/>
    </w:p>
    <w:p w14:paraId="0C40B808" w14:textId="77777777" w:rsidR="007709A7" w:rsidRDefault="00000000">
      <w:pPr>
        <w:pStyle w:val="ListParagraph"/>
        <w:numPr>
          <w:ilvl w:val="0"/>
          <w:numId w:val="1"/>
        </w:numPr>
        <w:tabs>
          <w:tab w:val="left" w:pos="1000"/>
        </w:tabs>
        <w:spacing w:before="3" w:line="278" w:lineRule="exact"/>
      </w:pPr>
      <w:r>
        <w:rPr>
          <w:spacing w:val="-2"/>
        </w:rPr>
        <w:t>Follow</w:t>
      </w:r>
      <w:r>
        <w:rPr>
          <w:spacing w:val="-3"/>
        </w:rPr>
        <w:t xml:space="preserve"> </w:t>
      </w:r>
      <w:r>
        <w:rPr>
          <w:spacing w:val="-2"/>
        </w:rPr>
        <w:t>appropriate</w:t>
      </w:r>
      <w:r>
        <w:rPr>
          <w:spacing w:val="2"/>
        </w:rPr>
        <w:t xml:space="preserve"> </w:t>
      </w:r>
      <w:r>
        <w:rPr>
          <w:spacing w:val="-2"/>
        </w:rPr>
        <w:t>data</w:t>
      </w:r>
      <w:r>
        <w:rPr>
          <w:spacing w:val="-3"/>
        </w:rPr>
        <w:t xml:space="preserve"> </w:t>
      </w:r>
      <w:r>
        <w:rPr>
          <w:spacing w:val="-2"/>
        </w:rPr>
        <w:t>security</w:t>
      </w:r>
      <w:r>
        <w:t xml:space="preserve"> </w:t>
      </w:r>
      <w:proofErr w:type="gramStart"/>
      <w:r>
        <w:rPr>
          <w:spacing w:val="-2"/>
        </w:rPr>
        <w:t>protections;</w:t>
      </w:r>
      <w:proofErr w:type="gramEnd"/>
    </w:p>
    <w:p w14:paraId="0C40B809" w14:textId="77777777" w:rsidR="007709A7" w:rsidRDefault="00000000">
      <w:pPr>
        <w:pStyle w:val="ListParagraph"/>
        <w:numPr>
          <w:ilvl w:val="0"/>
          <w:numId w:val="1"/>
        </w:numPr>
        <w:tabs>
          <w:tab w:val="left" w:pos="1000"/>
        </w:tabs>
        <w:spacing w:line="278" w:lineRule="exact"/>
      </w:pPr>
      <w:r>
        <w:rPr>
          <w:spacing w:val="-2"/>
        </w:rPr>
        <w:t>Follow</w:t>
      </w:r>
      <w:r>
        <w:rPr>
          <w:spacing w:val="-10"/>
        </w:rPr>
        <w:t xml:space="preserve"> </w:t>
      </w:r>
      <w:r>
        <w:rPr>
          <w:spacing w:val="-2"/>
        </w:rPr>
        <w:t>all</w:t>
      </w:r>
      <w:r>
        <w:rPr>
          <w:spacing w:val="-12"/>
        </w:rPr>
        <w:t xml:space="preserve"> </w:t>
      </w:r>
      <w:r>
        <w:rPr>
          <w:spacing w:val="-2"/>
        </w:rPr>
        <w:t>applicable</w:t>
      </w:r>
      <w:r>
        <w:rPr>
          <w:spacing w:val="-3"/>
        </w:rPr>
        <w:t xml:space="preserve"> </w:t>
      </w:r>
      <w:r>
        <w:rPr>
          <w:spacing w:val="-2"/>
        </w:rPr>
        <w:t>laws,</w:t>
      </w:r>
      <w:r>
        <w:rPr>
          <w:spacing w:val="-9"/>
        </w:rPr>
        <w:t xml:space="preserve"> </w:t>
      </w:r>
      <w:r>
        <w:rPr>
          <w:spacing w:val="-2"/>
        </w:rPr>
        <w:t>regulations</w:t>
      </w:r>
      <w:r>
        <w:rPr>
          <w:spacing w:val="-6"/>
        </w:rPr>
        <w:t xml:space="preserve"> </w:t>
      </w:r>
      <w:r>
        <w:rPr>
          <w:spacing w:val="-2"/>
        </w:rPr>
        <w:t>and</w:t>
      </w:r>
      <w:r>
        <w:rPr>
          <w:spacing w:val="-8"/>
        </w:rPr>
        <w:t xml:space="preserve"> </w:t>
      </w:r>
      <w:r>
        <w:rPr>
          <w:spacing w:val="-2"/>
        </w:rPr>
        <w:t>local</w:t>
      </w:r>
      <w:r>
        <w:rPr>
          <w:spacing w:val="-9"/>
        </w:rPr>
        <w:t xml:space="preserve"> </w:t>
      </w:r>
      <w:r>
        <w:rPr>
          <w:spacing w:val="-2"/>
        </w:rPr>
        <w:t>institutional</w:t>
      </w:r>
      <w:r>
        <w:rPr>
          <w:spacing w:val="-7"/>
        </w:rPr>
        <w:t xml:space="preserve"> </w:t>
      </w:r>
      <w:r>
        <w:rPr>
          <w:spacing w:val="-2"/>
        </w:rPr>
        <w:t>policies</w:t>
      </w:r>
      <w:r>
        <w:rPr>
          <w:spacing w:val="-8"/>
        </w:rPr>
        <w:t xml:space="preserve"> </w:t>
      </w:r>
      <w:r>
        <w:rPr>
          <w:spacing w:val="-2"/>
        </w:rPr>
        <w:t>and</w:t>
      </w:r>
      <w:r>
        <w:rPr>
          <w:spacing w:val="-8"/>
        </w:rPr>
        <w:t xml:space="preserve"> </w:t>
      </w:r>
      <w:r>
        <w:rPr>
          <w:spacing w:val="-2"/>
        </w:rPr>
        <w:t>procedures</w:t>
      </w:r>
      <w:r>
        <w:rPr>
          <w:spacing w:val="-8"/>
        </w:rPr>
        <w:t xml:space="preserve"> </w:t>
      </w:r>
      <w:r>
        <w:rPr>
          <w:spacing w:val="-5"/>
        </w:rPr>
        <w:t>for</w:t>
      </w:r>
    </w:p>
    <w:p w14:paraId="0C40B80A" w14:textId="77777777" w:rsidR="007709A7" w:rsidRDefault="007709A7">
      <w:pPr>
        <w:spacing w:line="278" w:lineRule="exact"/>
        <w:sectPr w:rsidR="007709A7">
          <w:pgSz w:w="12240" w:h="15840"/>
          <w:pgMar w:top="1380" w:right="1240" w:bottom="1700" w:left="1160" w:header="0" w:footer="1516" w:gutter="0"/>
          <w:cols w:space="720"/>
        </w:sectPr>
      </w:pPr>
    </w:p>
    <w:p w14:paraId="0C40B80B" w14:textId="3F65FE0C" w:rsidR="007709A7" w:rsidRDefault="00000000">
      <w:pPr>
        <w:pStyle w:val="BodyText"/>
        <w:spacing w:before="39"/>
        <w:ind w:left="1000"/>
      </w:pPr>
      <w:r>
        <w:lastRenderedPageBreak/>
        <w:t>handling</w:t>
      </w:r>
      <w:r>
        <w:rPr>
          <w:spacing w:val="-7"/>
        </w:rPr>
        <w:t xml:space="preserve"> </w:t>
      </w:r>
      <w:r w:rsidR="002C0711">
        <w:t xml:space="preserve">Informatics System </w:t>
      </w:r>
      <w:proofErr w:type="gramStart"/>
      <w:r>
        <w:rPr>
          <w:spacing w:val="-2"/>
        </w:rPr>
        <w:t>data;</w:t>
      </w:r>
      <w:proofErr w:type="gramEnd"/>
    </w:p>
    <w:p w14:paraId="0C40B80C" w14:textId="77777777" w:rsidR="007709A7" w:rsidRDefault="00000000">
      <w:pPr>
        <w:pStyle w:val="ListParagraph"/>
        <w:numPr>
          <w:ilvl w:val="0"/>
          <w:numId w:val="1"/>
        </w:numPr>
        <w:tabs>
          <w:tab w:val="left" w:pos="1000"/>
        </w:tabs>
        <w:spacing w:before="1"/>
      </w:pPr>
      <w:r>
        <w:rPr>
          <w:spacing w:val="-2"/>
        </w:rPr>
        <w:t>Not</w:t>
      </w:r>
      <w:r>
        <w:rPr>
          <w:spacing w:val="-7"/>
        </w:rPr>
        <w:t xml:space="preserve"> </w:t>
      </w:r>
      <w:proofErr w:type="gramStart"/>
      <w:r>
        <w:rPr>
          <w:spacing w:val="-2"/>
        </w:rPr>
        <w:t>attempt</w:t>
      </w:r>
      <w:proofErr w:type="gramEnd"/>
      <w:r>
        <w:rPr>
          <w:spacing w:val="-8"/>
        </w:rPr>
        <w:t xml:space="preserve"> </w:t>
      </w:r>
      <w:r>
        <w:rPr>
          <w:spacing w:val="-2"/>
        </w:rPr>
        <w:t>to</w:t>
      </w:r>
      <w:r>
        <w:rPr>
          <w:spacing w:val="1"/>
        </w:rPr>
        <w:t xml:space="preserve"> </w:t>
      </w:r>
      <w:r>
        <w:rPr>
          <w:spacing w:val="-2"/>
        </w:rPr>
        <w:t>identify</w:t>
      </w:r>
      <w:r>
        <w:rPr>
          <w:spacing w:val="-4"/>
        </w:rPr>
        <w:t xml:space="preserve"> </w:t>
      </w:r>
      <w:r>
        <w:rPr>
          <w:spacing w:val="-2"/>
        </w:rPr>
        <w:t>individual</w:t>
      </w:r>
      <w:r>
        <w:rPr>
          <w:spacing w:val="-6"/>
        </w:rPr>
        <w:t xml:space="preserve"> </w:t>
      </w:r>
      <w:r>
        <w:rPr>
          <w:spacing w:val="-2"/>
        </w:rPr>
        <w:t>participants</w:t>
      </w:r>
      <w:r>
        <w:rPr>
          <w:spacing w:val="2"/>
        </w:rPr>
        <w:t xml:space="preserve"> </w:t>
      </w:r>
      <w:r>
        <w:rPr>
          <w:spacing w:val="-2"/>
        </w:rPr>
        <w:t>from</w:t>
      </w:r>
      <w:r>
        <w:rPr>
          <w:spacing w:val="-4"/>
        </w:rPr>
        <w:t xml:space="preserve"> </w:t>
      </w:r>
      <w:r>
        <w:rPr>
          <w:spacing w:val="-2"/>
        </w:rPr>
        <w:t>whom</w:t>
      </w:r>
      <w:r>
        <w:rPr>
          <w:spacing w:val="-3"/>
        </w:rPr>
        <w:t xml:space="preserve"> </w:t>
      </w:r>
      <w:r>
        <w:rPr>
          <w:spacing w:val="-2"/>
        </w:rPr>
        <w:t>data</w:t>
      </w:r>
      <w:r>
        <w:rPr>
          <w:spacing w:val="-8"/>
        </w:rPr>
        <w:t xml:space="preserve"> </w:t>
      </w:r>
      <w:r>
        <w:rPr>
          <w:spacing w:val="-2"/>
        </w:rPr>
        <w:t>within</w:t>
      </w:r>
      <w:r>
        <w:rPr>
          <w:spacing w:val="-3"/>
        </w:rPr>
        <w:t xml:space="preserve"> </w:t>
      </w:r>
      <w:r>
        <w:rPr>
          <w:spacing w:val="-2"/>
        </w:rPr>
        <w:t>a</w:t>
      </w:r>
      <w:r>
        <w:rPr>
          <w:spacing w:val="-6"/>
        </w:rPr>
        <w:t xml:space="preserve"> </w:t>
      </w:r>
      <w:r>
        <w:rPr>
          <w:spacing w:val="-2"/>
        </w:rPr>
        <w:t>dataset</w:t>
      </w:r>
      <w:r>
        <w:rPr>
          <w:spacing w:val="-4"/>
        </w:rPr>
        <w:t xml:space="preserve"> </w:t>
      </w:r>
      <w:r>
        <w:rPr>
          <w:spacing w:val="-2"/>
        </w:rPr>
        <w:t>were</w:t>
      </w:r>
      <w:r>
        <w:rPr>
          <w:spacing w:val="-8"/>
        </w:rPr>
        <w:t xml:space="preserve"> </w:t>
      </w:r>
      <w:proofErr w:type="gramStart"/>
      <w:r>
        <w:rPr>
          <w:spacing w:val="-2"/>
        </w:rPr>
        <w:t>obtained;</w:t>
      </w:r>
      <w:proofErr w:type="gramEnd"/>
    </w:p>
    <w:p w14:paraId="0C40B80D" w14:textId="31465678" w:rsidR="007709A7" w:rsidRDefault="00000000">
      <w:pPr>
        <w:pStyle w:val="ListParagraph"/>
        <w:numPr>
          <w:ilvl w:val="0"/>
          <w:numId w:val="1"/>
        </w:numPr>
        <w:tabs>
          <w:tab w:val="left" w:pos="1000"/>
        </w:tabs>
        <w:spacing w:before="3" w:line="278" w:lineRule="exact"/>
      </w:pPr>
      <w:r>
        <w:rPr>
          <w:spacing w:val="-2"/>
        </w:rPr>
        <w:t>Not</w:t>
      </w:r>
      <w:r>
        <w:rPr>
          <w:spacing w:val="-6"/>
        </w:rPr>
        <w:t xml:space="preserve"> </w:t>
      </w:r>
      <w:proofErr w:type="gramStart"/>
      <w:r>
        <w:rPr>
          <w:spacing w:val="-2"/>
        </w:rPr>
        <w:t>sell</w:t>
      </w:r>
      <w:proofErr w:type="gramEnd"/>
      <w:r>
        <w:rPr>
          <w:spacing w:val="-4"/>
        </w:rPr>
        <w:t xml:space="preserve"> </w:t>
      </w:r>
      <w:r>
        <w:rPr>
          <w:spacing w:val="-2"/>
        </w:rPr>
        <w:t>any</w:t>
      </w:r>
      <w:r>
        <w:rPr>
          <w:spacing w:val="-5"/>
        </w:rPr>
        <w:t xml:space="preserve"> </w:t>
      </w:r>
      <w:r>
        <w:rPr>
          <w:spacing w:val="-2"/>
        </w:rPr>
        <w:t>of</w:t>
      </w:r>
      <w:r>
        <w:rPr>
          <w:spacing w:val="-8"/>
        </w:rPr>
        <w:t xml:space="preserve"> </w:t>
      </w:r>
      <w:r>
        <w:rPr>
          <w:spacing w:val="-2"/>
        </w:rPr>
        <w:t>the</w:t>
      </w:r>
      <w:r>
        <w:rPr>
          <w:spacing w:val="-3"/>
        </w:rPr>
        <w:t xml:space="preserve"> </w:t>
      </w:r>
      <w:r>
        <w:rPr>
          <w:spacing w:val="-2"/>
        </w:rPr>
        <w:t>data</w:t>
      </w:r>
      <w:r>
        <w:rPr>
          <w:spacing w:val="-3"/>
        </w:rPr>
        <w:t xml:space="preserve"> </w:t>
      </w:r>
      <w:r>
        <w:rPr>
          <w:spacing w:val="-2"/>
        </w:rPr>
        <w:t>elements</w:t>
      </w:r>
      <w:r>
        <w:rPr>
          <w:spacing w:val="-3"/>
        </w:rPr>
        <w:t xml:space="preserve"> </w:t>
      </w:r>
      <w:r>
        <w:rPr>
          <w:spacing w:val="-2"/>
        </w:rPr>
        <w:t>from datasets</w:t>
      </w:r>
      <w:r>
        <w:rPr>
          <w:spacing w:val="-8"/>
        </w:rPr>
        <w:t xml:space="preserve"> </w:t>
      </w:r>
      <w:r>
        <w:rPr>
          <w:spacing w:val="-2"/>
        </w:rPr>
        <w:t>obtained</w:t>
      </w:r>
      <w:r>
        <w:rPr>
          <w:spacing w:val="-3"/>
        </w:rPr>
        <w:t xml:space="preserve"> </w:t>
      </w:r>
      <w:r>
        <w:rPr>
          <w:spacing w:val="-2"/>
        </w:rPr>
        <w:t>from the</w:t>
      </w:r>
      <w:r>
        <w:rPr>
          <w:spacing w:val="1"/>
        </w:rPr>
        <w:t xml:space="preserve"> </w:t>
      </w:r>
      <w:r>
        <w:rPr>
          <w:spacing w:val="-2"/>
        </w:rPr>
        <w:t>Informatics</w:t>
      </w:r>
      <w:r>
        <w:rPr>
          <w:spacing w:val="-1"/>
        </w:rPr>
        <w:t xml:space="preserve"> </w:t>
      </w:r>
      <w:proofErr w:type="gramStart"/>
      <w:r>
        <w:rPr>
          <w:spacing w:val="-2"/>
        </w:rPr>
        <w:t>System;</w:t>
      </w:r>
      <w:proofErr w:type="gramEnd"/>
    </w:p>
    <w:p w14:paraId="0C40B80E" w14:textId="545F45C2" w:rsidR="007709A7" w:rsidRDefault="00000000">
      <w:pPr>
        <w:pStyle w:val="ListParagraph"/>
        <w:numPr>
          <w:ilvl w:val="0"/>
          <w:numId w:val="1"/>
        </w:numPr>
        <w:tabs>
          <w:tab w:val="left" w:pos="1000"/>
        </w:tabs>
        <w:ind w:right="1012"/>
      </w:pPr>
      <w:r>
        <w:t>Not</w:t>
      </w:r>
      <w:r>
        <w:rPr>
          <w:spacing w:val="-13"/>
        </w:rPr>
        <w:t xml:space="preserve"> </w:t>
      </w:r>
      <w:r>
        <w:t>share</w:t>
      </w:r>
      <w:r>
        <w:rPr>
          <w:spacing w:val="-14"/>
        </w:rPr>
        <w:t xml:space="preserve"> </w:t>
      </w:r>
      <w:r>
        <w:t>with</w:t>
      </w:r>
      <w:r>
        <w:rPr>
          <w:spacing w:val="-12"/>
        </w:rPr>
        <w:t xml:space="preserve"> </w:t>
      </w:r>
      <w:r>
        <w:t>individuals</w:t>
      </w:r>
      <w:r>
        <w:rPr>
          <w:spacing w:val="-13"/>
        </w:rPr>
        <w:t xml:space="preserve"> </w:t>
      </w:r>
      <w:r>
        <w:t>other</w:t>
      </w:r>
      <w:r>
        <w:rPr>
          <w:spacing w:val="-12"/>
        </w:rPr>
        <w:t xml:space="preserve"> </w:t>
      </w:r>
      <w:r>
        <w:t>than</w:t>
      </w:r>
      <w:r>
        <w:rPr>
          <w:spacing w:val="-13"/>
        </w:rPr>
        <w:t xml:space="preserve"> </w:t>
      </w:r>
      <w:r>
        <w:t>those</w:t>
      </w:r>
      <w:r>
        <w:rPr>
          <w:spacing w:val="-13"/>
        </w:rPr>
        <w:t xml:space="preserve"> </w:t>
      </w:r>
      <w:r>
        <w:t>listed</w:t>
      </w:r>
      <w:r>
        <w:rPr>
          <w:spacing w:val="-12"/>
        </w:rPr>
        <w:t xml:space="preserve"> </w:t>
      </w:r>
      <w:r>
        <w:t>in</w:t>
      </w:r>
      <w:r>
        <w:rPr>
          <w:spacing w:val="-15"/>
        </w:rPr>
        <w:t xml:space="preserve"> </w:t>
      </w:r>
      <w:r>
        <w:t>the</w:t>
      </w:r>
      <w:r>
        <w:rPr>
          <w:spacing w:val="-14"/>
        </w:rPr>
        <w:t xml:space="preserve"> </w:t>
      </w:r>
      <w:r>
        <w:t>request</w:t>
      </w:r>
      <w:r>
        <w:rPr>
          <w:spacing w:val="-13"/>
        </w:rPr>
        <w:t xml:space="preserve"> </w:t>
      </w:r>
      <w:r>
        <w:t>any</w:t>
      </w:r>
      <w:r>
        <w:rPr>
          <w:spacing w:val="-13"/>
        </w:rPr>
        <w:t xml:space="preserve"> </w:t>
      </w:r>
      <w:r>
        <w:t>of</w:t>
      </w:r>
      <w:r>
        <w:rPr>
          <w:spacing w:val="-12"/>
        </w:rPr>
        <w:t xml:space="preserve"> </w:t>
      </w:r>
      <w:r>
        <w:t>the</w:t>
      </w:r>
      <w:r>
        <w:rPr>
          <w:spacing w:val="-12"/>
        </w:rPr>
        <w:t xml:space="preserve"> </w:t>
      </w:r>
      <w:r>
        <w:t>data</w:t>
      </w:r>
      <w:r>
        <w:rPr>
          <w:spacing w:val="-13"/>
        </w:rPr>
        <w:t xml:space="preserve"> </w:t>
      </w:r>
      <w:r>
        <w:t>elements from datasets obtained from the Informatics</w:t>
      </w:r>
      <w:r w:rsidR="00DB422F">
        <w:t xml:space="preserve"> </w:t>
      </w:r>
      <w:proofErr w:type="gramStart"/>
      <w:r>
        <w:t>System;</w:t>
      </w:r>
      <w:proofErr w:type="gramEnd"/>
    </w:p>
    <w:p w14:paraId="0C40B80F" w14:textId="2540E63C" w:rsidR="007709A7" w:rsidRDefault="00000000">
      <w:pPr>
        <w:pStyle w:val="ListParagraph"/>
        <w:numPr>
          <w:ilvl w:val="0"/>
          <w:numId w:val="1"/>
        </w:numPr>
        <w:tabs>
          <w:tab w:val="left" w:pos="1000"/>
        </w:tabs>
        <w:spacing w:before="37"/>
        <w:ind w:right="138"/>
      </w:pPr>
      <w:r>
        <w:t>Agree</w:t>
      </w:r>
      <w:r>
        <w:rPr>
          <w:spacing w:val="-13"/>
        </w:rPr>
        <w:t xml:space="preserve"> </w:t>
      </w:r>
      <w:r>
        <w:t>to</w:t>
      </w:r>
      <w:r>
        <w:rPr>
          <w:spacing w:val="-12"/>
        </w:rPr>
        <w:t xml:space="preserve"> </w:t>
      </w:r>
      <w:r>
        <w:t>the</w:t>
      </w:r>
      <w:r>
        <w:rPr>
          <w:spacing w:val="-13"/>
        </w:rPr>
        <w:t xml:space="preserve"> </w:t>
      </w:r>
      <w:r>
        <w:t>list</w:t>
      </w:r>
      <w:r>
        <w:rPr>
          <w:spacing w:val="-12"/>
        </w:rPr>
        <w:t xml:space="preserve"> </w:t>
      </w:r>
      <w:r>
        <w:t>of</w:t>
      </w:r>
      <w:r>
        <w:rPr>
          <w:spacing w:val="-13"/>
        </w:rPr>
        <w:t xml:space="preserve"> </w:t>
      </w:r>
      <w:r>
        <w:t>approved</w:t>
      </w:r>
      <w:r>
        <w:rPr>
          <w:spacing w:val="-12"/>
        </w:rPr>
        <w:t xml:space="preserve"> </w:t>
      </w:r>
      <w:r>
        <w:t>research</w:t>
      </w:r>
      <w:r>
        <w:rPr>
          <w:spacing w:val="-13"/>
        </w:rPr>
        <w:t xml:space="preserve"> </w:t>
      </w:r>
      <w:r>
        <w:t>uses</w:t>
      </w:r>
      <w:r>
        <w:rPr>
          <w:spacing w:val="-14"/>
        </w:rPr>
        <w:t xml:space="preserve"> </w:t>
      </w:r>
      <w:r>
        <w:t>within</w:t>
      </w:r>
      <w:r>
        <w:rPr>
          <w:spacing w:val="-12"/>
        </w:rPr>
        <w:t xml:space="preserve"> </w:t>
      </w:r>
      <w:r>
        <w:t>the</w:t>
      </w:r>
      <w:r>
        <w:rPr>
          <w:spacing w:val="-11"/>
        </w:rPr>
        <w:t xml:space="preserve"> </w:t>
      </w:r>
      <w:r>
        <w:t>Informatics</w:t>
      </w:r>
      <w:r>
        <w:rPr>
          <w:spacing w:val="-11"/>
        </w:rPr>
        <w:t xml:space="preserve"> </w:t>
      </w:r>
      <w:r>
        <w:t>System</w:t>
      </w:r>
      <w:r>
        <w:rPr>
          <w:spacing w:val="-12"/>
        </w:rPr>
        <w:t xml:space="preserve"> </w:t>
      </w:r>
      <w:r>
        <w:t>along</w:t>
      </w:r>
      <w:r>
        <w:rPr>
          <w:spacing w:val="-13"/>
        </w:rPr>
        <w:t xml:space="preserve"> </w:t>
      </w:r>
      <w:r>
        <w:t>with</w:t>
      </w:r>
      <w:r>
        <w:rPr>
          <w:spacing w:val="-3"/>
        </w:rPr>
        <w:t xml:space="preserve"> </w:t>
      </w:r>
      <w:r>
        <w:t xml:space="preserve">his/her name and organizational </w:t>
      </w:r>
      <w:proofErr w:type="gramStart"/>
      <w:r>
        <w:t>affiliation;</w:t>
      </w:r>
      <w:proofErr w:type="gramEnd"/>
    </w:p>
    <w:p w14:paraId="0C40B810" w14:textId="77777777" w:rsidR="007709A7" w:rsidRDefault="00000000">
      <w:pPr>
        <w:pStyle w:val="ListParagraph"/>
        <w:numPr>
          <w:ilvl w:val="0"/>
          <w:numId w:val="1"/>
        </w:numPr>
        <w:tabs>
          <w:tab w:val="left" w:pos="1000"/>
        </w:tabs>
        <w:spacing w:before="3"/>
      </w:pPr>
      <w:r>
        <w:rPr>
          <w:spacing w:val="-2"/>
        </w:rPr>
        <w:t>Provide</w:t>
      </w:r>
      <w:r>
        <w:rPr>
          <w:spacing w:val="-6"/>
        </w:rPr>
        <w:t xml:space="preserve"> </w:t>
      </w:r>
      <w:r>
        <w:rPr>
          <w:spacing w:val="-2"/>
        </w:rPr>
        <w:t>IRB</w:t>
      </w:r>
      <w:r>
        <w:rPr>
          <w:spacing w:val="-3"/>
        </w:rPr>
        <w:t xml:space="preserve"> </w:t>
      </w:r>
      <w:r>
        <w:rPr>
          <w:spacing w:val="-2"/>
        </w:rPr>
        <w:t>numbers</w:t>
      </w:r>
      <w:r>
        <w:t xml:space="preserve"> </w:t>
      </w:r>
      <w:r>
        <w:rPr>
          <w:spacing w:val="-2"/>
        </w:rPr>
        <w:t>and</w:t>
      </w:r>
      <w:r>
        <w:rPr>
          <w:spacing w:val="-6"/>
        </w:rPr>
        <w:t xml:space="preserve"> </w:t>
      </w:r>
      <w:r>
        <w:rPr>
          <w:spacing w:val="-2"/>
        </w:rPr>
        <w:t xml:space="preserve">expiration </w:t>
      </w:r>
      <w:proofErr w:type="gramStart"/>
      <w:r>
        <w:rPr>
          <w:spacing w:val="-2"/>
        </w:rPr>
        <w:t>dates;</w:t>
      </w:r>
      <w:proofErr w:type="gramEnd"/>
    </w:p>
    <w:p w14:paraId="0C40B811" w14:textId="71232E04" w:rsidR="007709A7" w:rsidRDefault="00000000">
      <w:pPr>
        <w:pStyle w:val="ListParagraph"/>
        <w:numPr>
          <w:ilvl w:val="0"/>
          <w:numId w:val="1"/>
        </w:numPr>
        <w:tabs>
          <w:tab w:val="left" w:pos="996"/>
        </w:tabs>
        <w:spacing w:before="1"/>
        <w:ind w:left="996" w:hanging="296"/>
      </w:pPr>
      <w:r>
        <w:t>Agree</w:t>
      </w:r>
      <w:r>
        <w:rPr>
          <w:spacing w:val="-13"/>
        </w:rPr>
        <w:t xml:space="preserve"> </w:t>
      </w:r>
      <w:r>
        <w:t>to</w:t>
      </w:r>
      <w:r>
        <w:rPr>
          <w:spacing w:val="-11"/>
        </w:rPr>
        <w:t xml:space="preserve"> </w:t>
      </w:r>
      <w:r>
        <w:t>report,</w:t>
      </w:r>
      <w:r>
        <w:rPr>
          <w:spacing w:val="-10"/>
        </w:rPr>
        <w:t xml:space="preserve"> </w:t>
      </w:r>
      <w:r>
        <w:t>in</w:t>
      </w:r>
      <w:r>
        <w:rPr>
          <w:spacing w:val="-9"/>
        </w:rPr>
        <w:t xml:space="preserve"> </w:t>
      </w:r>
      <w:r>
        <w:t>real</w:t>
      </w:r>
      <w:r>
        <w:rPr>
          <w:spacing w:val="-12"/>
        </w:rPr>
        <w:t xml:space="preserve"> </w:t>
      </w:r>
      <w:r>
        <w:t>time,</w:t>
      </w:r>
      <w:r>
        <w:rPr>
          <w:spacing w:val="-13"/>
        </w:rPr>
        <w:t xml:space="preserve"> </w:t>
      </w:r>
      <w:r>
        <w:t>violations</w:t>
      </w:r>
      <w:r>
        <w:rPr>
          <w:spacing w:val="-11"/>
        </w:rPr>
        <w:t xml:space="preserve"> </w:t>
      </w:r>
      <w:r>
        <w:t>of</w:t>
      </w:r>
      <w:r>
        <w:rPr>
          <w:spacing w:val="-14"/>
        </w:rPr>
        <w:t xml:space="preserve"> </w:t>
      </w:r>
      <w:r>
        <w:t>the</w:t>
      </w:r>
      <w:r>
        <w:rPr>
          <w:spacing w:val="-8"/>
        </w:rPr>
        <w:t xml:space="preserve"> </w:t>
      </w:r>
      <w:r>
        <w:t>Data</w:t>
      </w:r>
      <w:r>
        <w:rPr>
          <w:spacing w:val="-11"/>
        </w:rPr>
        <w:t xml:space="preserve"> </w:t>
      </w:r>
      <w:r>
        <w:t>Sharing</w:t>
      </w:r>
      <w:r>
        <w:rPr>
          <w:spacing w:val="-10"/>
        </w:rPr>
        <w:t xml:space="preserve"> </w:t>
      </w:r>
      <w:r>
        <w:t>Policy</w:t>
      </w:r>
      <w:r>
        <w:rPr>
          <w:spacing w:val="-8"/>
        </w:rPr>
        <w:t xml:space="preserve"> </w:t>
      </w:r>
      <w:r>
        <w:t>to</w:t>
      </w:r>
      <w:r>
        <w:rPr>
          <w:spacing w:val="-10"/>
        </w:rPr>
        <w:t xml:space="preserve"> </w:t>
      </w:r>
      <w:r>
        <w:t>the</w:t>
      </w:r>
      <w:r>
        <w:rPr>
          <w:spacing w:val="-10"/>
        </w:rPr>
        <w:t xml:space="preserve"> </w:t>
      </w:r>
      <w:proofErr w:type="gramStart"/>
      <w:r>
        <w:rPr>
          <w:spacing w:val="-2"/>
        </w:rPr>
        <w:t>DAQC;</w:t>
      </w:r>
      <w:proofErr w:type="gramEnd"/>
    </w:p>
    <w:p w14:paraId="0C40B812" w14:textId="137B908B" w:rsidR="007709A7" w:rsidRDefault="00000000">
      <w:pPr>
        <w:pStyle w:val="ListParagraph"/>
        <w:numPr>
          <w:ilvl w:val="0"/>
          <w:numId w:val="1"/>
        </w:numPr>
        <w:tabs>
          <w:tab w:val="left" w:pos="1000"/>
        </w:tabs>
        <w:spacing w:before="3" w:line="279" w:lineRule="exact"/>
      </w:pPr>
      <w:r>
        <w:t>Adhere</w:t>
      </w:r>
      <w:r>
        <w:rPr>
          <w:spacing w:val="-13"/>
        </w:rPr>
        <w:t xml:space="preserve"> </w:t>
      </w:r>
      <w:r>
        <w:t>to</w:t>
      </w:r>
      <w:r>
        <w:rPr>
          <w:spacing w:val="-12"/>
        </w:rPr>
        <w:t xml:space="preserve"> </w:t>
      </w:r>
      <w:r>
        <w:t>the</w:t>
      </w:r>
      <w:r>
        <w:rPr>
          <w:spacing w:val="-13"/>
        </w:rPr>
        <w:t xml:space="preserve"> </w:t>
      </w:r>
      <w:r>
        <w:t>Data</w:t>
      </w:r>
      <w:r>
        <w:rPr>
          <w:spacing w:val="-12"/>
        </w:rPr>
        <w:t xml:space="preserve"> </w:t>
      </w:r>
      <w:r>
        <w:t>Sharing</w:t>
      </w:r>
      <w:r>
        <w:rPr>
          <w:spacing w:val="-13"/>
        </w:rPr>
        <w:t xml:space="preserve"> </w:t>
      </w:r>
      <w:r>
        <w:t>Policy</w:t>
      </w:r>
      <w:r>
        <w:rPr>
          <w:spacing w:val="-12"/>
        </w:rPr>
        <w:t xml:space="preserve"> </w:t>
      </w:r>
      <w:r>
        <w:t>below</w:t>
      </w:r>
      <w:r>
        <w:rPr>
          <w:spacing w:val="-13"/>
        </w:rPr>
        <w:t xml:space="preserve"> </w:t>
      </w:r>
      <w:proofErr w:type="gramStart"/>
      <w:r>
        <w:t>with</w:t>
      </w:r>
      <w:r>
        <w:rPr>
          <w:spacing w:val="-11"/>
        </w:rPr>
        <w:t xml:space="preserve"> </w:t>
      </w:r>
      <w:r>
        <w:t>regard</w:t>
      </w:r>
      <w:r>
        <w:rPr>
          <w:spacing w:val="-13"/>
        </w:rPr>
        <w:t xml:space="preserve"> </w:t>
      </w:r>
      <w:r>
        <w:t>to</w:t>
      </w:r>
      <w:proofErr w:type="gramEnd"/>
      <w:r>
        <w:rPr>
          <w:spacing w:val="-12"/>
        </w:rPr>
        <w:t xml:space="preserve"> </w:t>
      </w:r>
      <w:r>
        <w:t>publication;</w:t>
      </w:r>
      <w:r>
        <w:rPr>
          <w:spacing w:val="-9"/>
        </w:rPr>
        <w:t xml:space="preserve"> </w:t>
      </w:r>
      <w:r>
        <w:rPr>
          <w:spacing w:val="-5"/>
        </w:rPr>
        <w:t>and</w:t>
      </w:r>
    </w:p>
    <w:p w14:paraId="0C40B813" w14:textId="65E0BB93" w:rsidR="007709A7" w:rsidRDefault="00000000">
      <w:pPr>
        <w:pStyle w:val="ListParagraph"/>
        <w:numPr>
          <w:ilvl w:val="0"/>
          <w:numId w:val="1"/>
        </w:numPr>
        <w:tabs>
          <w:tab w:val="left" w:pos="996"/>
        </w:tabs>
        <w:spacing w:line="279" w:lineRule="exact"/>
        <w:ind w:left="996" w:hanging="296"/>
      </w:pPr>
      <w:r>
        <w:rPr>
          <w:spacing w:val="-2"/>
        </w:rPr>
        <w:t>Provide</w:t>
      </w:r>
      <w:r>
        <w:rPr>
          <w:spacing w:val="-5"/>
        </w:rPr>
        <w:t xml:space="preserve"> </w:t>
      </w:r>
      <w:r>
        <w:rPr>
          <w:spacing w:val="-2"/>
        </w:rPr>
        <w:t>annual</w:t>
      </w:r>
      <w:r>
        <w:t xml:space="preserve"> </w:t>
      </w:r>
      <w:r>
        <w:rPr>
          <w:spacing w:val="-2"/>
        </w:rPr>
        <w:t>progress</w:t>
      </w:r>
      <w:r>
        <w:rPr>
          <w:spacing w:val="-1"/>
        </w:rPr>
        <w:t xml:space="preserve"> </w:t>
      </w:r>
      <w:r>
        <w:rPr>
          <w:spacing w:val="-2"/>
        </w:rPr>
        <w:t>reports</w:t>
      </w:r>
      <w:r>
        <w:rPr>
          <w:spacing w:val="-4"/>
        </w:rPr>
        <w:t xml:space="preserve"> </w:t>
      </w:r>
      <w:r>
        <w:rPr>
          <w:spacing w:val="-2"/>
        </w:rPr>
        <w:t>on</w:t>
      </w:r>
      <w:r>
        <w:rPr>
          <w:spacing w:val="-3"/>
        </w:rPr>
        <w:t xml:space="preserve"> </w:t>
      </w:r>
      <w:r>
        <w:rPr>
          <w:spacing w:val="-2"/>
        </w:rPr>
        <w:t>research</w:t>
      </w:r>
      <w:r>
        <w:rPr>
          <w:spacing w:val="-6"/>
        </w:rPr>
        <w:t xml:space="preserve"> </w:t>
      </w:r>
      <w:r>
        <w:rPr>
          <w:spacing w:val="-2"/>
        </w:rPr>
        <w:t xml:space="preserve">using </w:t>
      </w:r>
      <w:r w:rsidR="00F43F30">
        <w:rPr>
          <w:spacing w:val="-2"/>
        </w:rPr>
        <w:t xml:space="preserve">Informatics System </w:t>
      </w:r>
      <w:r>
        <w:rPr>
          <w:spacing w:val="-4"/>
        </w:rPr>
        <w:t>data.</w:t>
      </w:r>
    </w:p>
    <w:p w14:paraId="0C40B814" w14:textId="77777777" w:rsidR="007709A7" w:rsidRDefault="00000000">
      <w:pPr>
        <w:pStyle w:val="Heading4"/>
        <w:spacing w:before="261"/>
        <w:rPr>
          <w:i/>
        </w:rPr>
      </w:pPr>
      <w:r>
        <w:t>Data</w:t>
      </w:r>
      <w:r>
        <w:rPr>
          <w:spacing w:val="-4"/>
        </w:rPr>
        <w:t xml:space="preserve"> </w:t>
      </w:r>
      <w:r>
        <w:rPr>
          <w:spacing w:val="-2"/>
        </w:rPr>
        <w:t>Qualit</w:t>
      </w:r>
      <w:r>
        <w:rPr>
          <w:i/>
          <w:spacing w:val="-2"/>
        </w:rPr>
        <w:t>y</w:t>
      </w:r>
    </w:p>
    <w:p w14:paraId="0C40B815" w14:textId="6603FC7D" w:rsidR="007709A7" w:rsidRDefault="00000000">
      <w:pPr>
        <w:pStyle w:val="BodyText"/>
        <w:spacing w:before="256"/>
        <w:ind w:right="398"/>
      </w:pPr>
      <w:r>
        <w:t>The</w:t>
      </w:r>
      <w:r>
        <w:rPr>
          <w:spacing w:val="-12"/>
        </w:rPr>
        <w:t xml:space="preserve"> </w:t>
      </w:r>
      <w:r>
        <w:t>DOD</w:t>
      </w:r>
      <w:r>
        <w:rPr>
          <w:spacing w:val="-11"/>
        </w:rPr>
        <w:t xml:space="preserve"> </w:t>
      </w:r>
      <w:r>
        <w:t>and</w:t>
      </w:r>
      <w:r>
        <w:rPr>
          <w:spacing w:val="-11"/>
        </w:rPr>
        <w:t xml:space="preserve"> </w:t>
      </w:r>
      <w:r>
        <w:t>the</w:t>
      </w:r>
      <w:r>
        <w:rPr>
          <w:spacing w:val="-12"/>
        </w:rPr>
        <w:t xml:space="preserve"> </w:t>
      </w:r>
      <w:r>
        <w:t>NIH</w:t>
      </w:r>
      <w:r>
        <w:rPr>
          <w:spacing w:val="-11"/>
        </w:rPr>
        <w:t xml:space="preserve"> </w:t>
      </w:r>
      <w:r>
        <w:t>are</w:t>
      </w:r>
      <w:r>
        <w:rPr>
          <w:spacing w:val="-12"/>
        </w:rPr>
        <w:t xml:space="preserve"> </w:t>
      </w:r>
      <w:r>
        <w:t>implementing</w:t>
      </w:r>
      <w:r>
        <w:rPr>
          <w:spacing w:val="-11"/>
        </w:rPr>
        <w:t xml:space="preserve"> </w:t>
      </w:r>
      <w:r>
        <w:t>a</w:t>
      </w:r>
      <w:r>
        <w:rPr>
          <w:spacing w:val="-12"/>
        </w:rPr>
        <w:t xml:space="preserve"> </w:t>
      </w:r>
      <w:r>
        <w:t>two-tiered</w:t>
      </w:r>
      <w:r>
        <w:rPr>
          <w:spacing w:val="-12"/>
        </w:rPr>
        <w:t xml:space="preserve"> </w:t>
      </w:r>
      <w:r>
        <w:t>data</w:t>
      </w:r>
      <w:r>
        <w:rPr>
          <w:spacing w:val="-9"/>
        </w:rPr>
        <w:t xml:space="preserve"> </w:t>
      </w:r>
      <w:r>
        <w:t>control</w:t>
      </w:r>
      <w:r>
        <w:rPr>
          <w:spacing w:val="-12"/>
        </w:rPr>
        <w:t xml:space="preserve"> </w:t>
      </w:r>
      <w:r>
        <w:t>procedure</w:t>
      </w:r>
      <w:r>
        <w:rPr>
          <w:spacing w:val="-9"/>
        </w:rPr>
        <w:t xml:space="preserve"> </w:t>
      </w:r>
      <w:r>
        <w:t>for</w:t>
      </w:r>
      <w:r>
        <w:rPr>
          <w:spacing w:val="-12"/>
        </w:rPr>
        <w:t xml:space="preserve"> </w:t>
      </w:r>
      <w:r>
        <w:t>information</w:t>
      </w:r>
      <w:r>
        <w:rPr>
          <w:spacing w:val="-11"/>
        </w:rPr>
        <w:t xml:space="preserve"> </w:t>
      </w:r>
      <w:r>
        <w:t>and</w:t>
      </w:r>
      <w:r>
        <w:rPr>
          <w:spacing w:val="-11"/>
        </w:rPr>
        <w:t xml:space="preserve"> </w:t>
      </w:r>
      <w:r>
        <w:t>images submitted to the Informatics System to ensure that the information submitted has undergone reviews</w:t>
      </w:r>
      <w:r>
        <w:rPr>
          <w:spacing w:val="-11"/>
        </w:rPr>
        <w:t xml:space="preserve"> </w:t>
      </w:r>
      <w:r>
        <w:t>for</w:t>
      </w:r>
      <w:r>
        <w:rPr>
          <w:spacing w:val="-12"/>
        </w:rPr>
        <w:t xml:space="preserve"> </w:t>
      </w:r>
      <w:r>
        <w:t>accuracy,</w:t>
      </w:r>
      <w:r>
        <w:rPr>
          <w:spacing w:val="-15"/>
        </w:rPr>
        <w:t xml:space="preserve"> </w:t>
      </w:r>
      <w:r>
        <w:t>completeness,</w:t>
      </w:r>
      <w:r>
        <w:rPr>
          <w:spacing w:val="-8"/>
        </w:rPr>
        <w:t xml:space="preserve"> </w:t>
      </w:r>
      <w:r>
        <w:t>and</w:t>
      </w:r>
      <w:r>
        <w:rPr>
          <w:spacing w:val="-15"/>
        </w:rPr>
        <w:t xml:space="preserve"> </w:t>
      </w:r>
      <w:r>
        <w:t>availability.</w:t>
      </w:r>
      <w:r>
        <w:rPr>
          <w:spacing w:val="-13"/>
        </w:rPr>
        <w:t xml:space="preserve"> </w:t>
      </w:r>
      <w:r>
        <w:t>The</w:t>
      </w:r>
      <w:r>
        <w:rPr>
          <w:spacing w:val="-8"/>
        </w:rPr>
        <w:t xml:space="preserve"> </w:t>
      </w:r>
      <w:r>
        <w:t>first</w:t>
      </w:r>
      <w:r>
        <w:rPr>
          <w:spacing w:val="-11"/>
        </w:rPr>
        <w:t xml:space="preserve"> </w:t>
      </w:r>
      <w:r>
        <w:t>level</w:t>
      </w:r>
      <w:r>
        <w:rPr>
          <w:spacing w:val="-12"/>
        </w:rPr>
        <w:t xml:space="preserve"> </w:t>
      </w:r>
      <w:r>
        <w:t>of</w:t>
      </w:r>
      <w:r>
        <w:rPr>
          <w:spacing w:val="-15"/>
        </w:rPr>
        <w:t xml:space="preserve"> </w:t>
      </w:r>
      <w:r>
        <w:t>quality</w:t>
      </w:r>
      <w:r>
        <w:rPr>
          <w:spacing w:val="-8"/>
        </w:rPr>
        <w:t xml:space="preserve"> </w:t>
      </w:r>
      <w:r>
        <w:t>control</w:t>
      </w:r>
      <w:r>
        <w:rPr>
          <w:spacing w:val="-15"/>
        </w:rPr>
        <w:t xml:space="preserve"> </w:t>
      </w:r>
      <w:r>
        <w:t>is</w:t>
      </w:r>
      <w:r>
        <w:rPr>
          <w:spacing w:val="-10"/>
        </w:rPr>
        <w:t xml:space="preserve"> </w:t>
      </w:r>
      <w:r>
        <w:t>performed</w:t>
      </w:r>
      <w:r>
        <w:rPr>
          <w:spacing w:val="-11"/>
        </w:rPr>
        <w:t xml:space="preserve"> </w:t>
      </w:r>
      <w:r>
        <w:t>by</w:t>
      </w:r>
      <w:r>
        <w:rPr>
          <w:spacing w:val="-14"/>
        </w:rPr>
        <w:t xml:space="preserve"> </w:t>
      </w:r>
      <w:r>
        <w:t>the researcher who is expected to certify the accuracy of the information prior to submission. The second level</w:t>
      </w:r>
      <w:r>
        <w:rPr>
          <w:spacing w:val="-8"/>
        </w:rPr>
        <w:t xml:space="preserve"> </w:t>
      </w:r>
      <w:r>
        <w:t>of</w:t>
      </w:r>
      <w:r>
        <w:rPr>
          <w:spacing w:val="-9"/>
        </w:rPr>
        <w:t xml:space="preserve"> </w:t>
      </w:r>
      <w:r>
        <w:t>quality</w:t>
      </w:r>
      <w:r>
        <w:rPr>
          <w:spacing w:val="-2"/>
        </w:rPr>
        <w:t xml:space="preserve"> </w:t>
      </w:r>
      <w:r>
        <w:t>control</w:t>
      </w:r>
      <w:r>
        <w:rPr>
          <w:spacing w:val="-9"/>
        </w:rPr>
        <w:t xml:space="preserve"> </w:t>
      </w:r>
      <w:r>
        <w:t>occurs</w:t>
      </w:r>
      <w:r>
        <w:rPr>
          <w:spacing w:val="-6"/>
        </w:rPr>
        <w:t xml:space="preserve"> </w:t>
      </w:r>
      <w:r>
        <w:t>when</w:t>
      </w:r>
      <w:r>
        <w:rPr>
          <w:spacing w:val="-6"/>
        </w:rPr>
        <w:t xml:space="preserve"> </w:t>
      </w:r>
      <w:r>
        <w:t>data</w:t>
      </w:r>
      <w:r>
        <w:rPr>
          <w:spacing w:val="-3"/>
        </w:rPr>
        <w:t xml:space="preserve"> </w:t>
      </w:r>
      <w:r>
        <w:t>and/or</w:t>
      </w:r>
      <w:r>
        <w:rPr>
          <w:spacing w:val="-9"/>
        </w:rPr>
        <w:t xml:space="preserve"> </w:t>
      </w:r>
      <w:r>
        <w:t>images</w:t>
      </w:r>
      <w:r>
        <w:rPr>
          <w:spacing w:val="-6"/>
        </w:rPr>
        <w:t xml:space="preserve"> </w:t>
      </w:r>
      <w:r>
        <w:t>are</w:t>
      </w:r>
      <w:r>
        <w:rPr>
          <w:spacing w:val="-4"/>
        </w:rPr>
        <w:t xml:space="preserve"> </w:t>
      </w:r>
      <w:r>
        <w:t>submitted</w:t>
      </w:r>
      <w:r>
        <w:rPr>
          <w:spacing w:val="-8"/>
        </w:rPr>
        <w:t xml:space="preserve"> </w:t>
      </w:r>
      <w:r>
        <w:t>to the</w:t>
      </w:r>
      <w:r>
        <w:rPr>
          <w:spacing w:val="-6"/>
        </w:rPr>
        <w:t xml:space="preserve"> </w:t>
      </w:r>
      <w:r>
        <w:t>Informatics</w:t>
      </w:r>
      <w:r>
        <w:rPr>
          <w:spacing w:val="-4"/>
        </w:rPr>
        <w:t xml:space="preserve"> </w:t>
      </w:r>
      <w:r>
        <w:t>System for broad research access.</w:t>
      </w:r>
      <w:r>
        <w:rPr>
          <w:spacing w:val="-3"/>
        </w:rPr>
        <w:t xml:space="preserve"> </w:t>
      </w:r>
      <w:r w:rsidR="008A4B70">
        <w:t xml:space="preserve">The Informatics System </w:t>
      </w:r>
      <w:r>
        <w:t>will provide a period</w:t>
      </w:r>
      <w:r>
        <w:rPr>
          <w:spacing w:val="-2"/>
        </w:rPr>
        <w:t xml:space="preserve"> </w:t>
      </w:r>
      <w:r>
        <w:t>of three months</w:t>
      </w:r>
      <w:r>
        <w:rPr>
          <w:spacing w:val="-1"/>
        </w:rPr>
        <w:t xml:space="preserve"> </w:t>
      </w:r>
      <w:r>
        <w:t xml:space="preserve">to allow the Submitter and the agencies to undertake activities to review the completeness of the submission. Such efforts include verifying that the information received by </w:t>
      </w:r>
      <w:r w:rsidR="008A4B70">
        <w:t xml:space="preserve">the Informatics System </w:t>
      </w:r>
      <w:r>
        <w:t>is complete (i.e., not missing records intended for submission),</w:t>
      </w:r>
      <w:r>
        <w:rPr>
          <w:spacing w:val="-14"/>
        </w:rPr>
        <w:t xml:space="preserve"> </w:t>
      </w:r>
      <w:r>
        <w:t>contains</w:t>
      </w:r>
      <w:r>
        <w:rPr>
          <w:spacing w:val="-16"/>
        </w:rPr>
        <w:t xml:space="preserve"> </w:t>
      </w:r>
      <w:r>
        <w:t>no</w:t>
      </w:r>
      <w:r>
        <w:rPr>
          <w:spacing w:val="-15"/>
        </w:rPr>
        <w:t xml:space="preserve"> </w:t>
      </w:r>
      <w:r>
        <w:t>identifying</w:t>
      </w:r>
      <w:r>
        <w:rPr>
          <w:spacing w:val="-16"/>
        </w:rPr>
        <w:t xml:space="preserve"> </w:t>
      </w:r>
      <w:r>
        <w:t>information,</w:t>
      </w:r>
      <w:r>
        <w:rPr>
          <w:spacing w:val="-18"/>
        </w:rPr>
        <w:t xml:space="preserve"> </w:t>
      </w:r>
      <w:r>
        <w:t>displays</w:t>
      </w:r>
      <w:r>
        <w:rPr>
          <w:spacing w:val="-15"/>
        </w:rPr>
        <w:t xml:space="preserve"> </w:t>
      </w:r>
      <w:r>
        <w:t>correctly,</w:t>
      </w:r>
      <w:r>
        <w:rPr>
          <w:spacing w:val="-17"/>
        </w:rPr>
        <w:t xml:space="preserve"> </w:t>
      </w:r>
      <w:r>
        <w:t>and</w:t>
      </w:r>
      <w:r>
        <w:rPr>
          <w:spacing w:val="-22"/>
        </w:rPr>
        <w:t xml:space="preserve"> </w:t>
      </w:r>
      <w:r>
        <w:t>that</w:t>
      </w:r>
      <w:r>
        <w:rPr>
          <w:spacing w:val="-17"/>
        </w:rPr>
        <w:t xml:space="preserve"> </w:t>
      </w:r>
      <w:r>
        <w:t>the</w:t>
      </w:r>
      <w:r>
        <w:rPr>
          <w:spacing w:val="-16"/>
        </w:rPr>
        <w:t xml:space="preserve"> </w:t>
      </w:r>
      <w:r w:rsidR="008A4B70">
        <w:t>Informatics System</w:t>
      </w:r>
      <w:r w:rsidR="00DB422F">
        <w:t xml:space="preserve"> </w:t>
      </w:r>
      <w:r>
        <w:t>Toolset</w:t>
      </w:r>
      <w:r>
        <w:rPr>
          <w:spacing w:val="-18"/>
        </w:rPr>
        <w:t xml:space="preserve"> </w:t>
      </w:r>
      <w:r>
        <w:t>functions as</w:t>
      </w:r>
      <w:r>
        <w:rPr>
          <w:spacing w:val="-6"/>
        </w:rPr>
        <w:t xml:space="preserve"> </w:t>
      </w:r>
      <w:r>
        <w:t>expected</w:t>
      </w:r>
      <w:r>
        <w:rPr>
          <w:spacing w:val="-13"/>
        </w:rPr>
        <w:t xml:space="preserve"> </w:t>
      </w:r>
      <w:r>
        <w:t>with</w:t>
      </w:r>
      <w:r>
        <w:rPr>
          <w:spacing w:val="-10"/>
        </w:rPr>
        <w:t xml:space="preserve"> </w:t>
      </w:r>
      <w:r>
        <w:t>the</w:t>
      </w:r>
      <w:r>
        <w:rPr>
          <w:spacing w:val="-8"/>
        </w:rPr>
        <w:t xml:space="preserve"> </w:t>
      </w:r>
      <w:r>
        <w:t>information.</w:t>
      </w:r>
      <w:r>
        <w:rPr>
          <w:spacing w:val="-12"/>
        </w:rPr>
        <w:t xml:space="preserve"> </w:t>
      </w:r>
      <w:r>
        <w:t>During</w:t>
      </w:r>
      <w:r>
        <w:rPr>
          <w:spacing w:val="-10"/>
        </w:rPr>
        <w:t xml:space="preserve"> </w:t>
      </w:r>
      <w:r>
        <w:t>this</w:t>
      </w:r>
      <w:r>
        <w:rPr>
          <w:spacing w:val="-12"/>
        </w:rPr>
        <w:t xml:space="preserve"> </w:t>
      </w:r>
      <w:r>
        <w:t>timeframe,</w:t>
      </w:r>
      <w:r>
        <w:rPr>
          <w:spacing w:val="-8"/>
        </w:rPr>
        <w:t xml:space="preserve"> </w:t>
      </w:r>
      <w:r>
        <w:t>access</w:t>
      </w:r>
      <w:r>
        <w:rPr>
          <w:spacing w:val="-11"/>
        </w:rPr>
        <w:t xml:space="preserve"> </w:t>
      </w:r>
      <w:r>
        <w:t>to</w:t>
      </w:r>
      <w:r>
        <w:rPr>
          <w:spacing w:val="-8"/>
        </w:rPr>
        <w:t xml:space="preserve"> </w:t>
      </w:r>
      <w:r>
        <w:t>data</w:t>
      </w:r>
      <w:r>
        <w:rPr>
          <w:spacing w:val="-10"/>
        </w:rPr>
        <w:t xml:space="preserve"> </w:t>
      </w:r>
      <w:r>
        <w:t>and</w:t>
      </w:r>
      <w:r>
        <w:rPr>
          <w:spacing w:val="-7"/>
        </w:rPr>
        <w:t xml:space="preserve"> </w:t>
      </w:r>
      <w:r>
        <w:t>brain</w:t>
      </w:r>
      <w:r>
        <w:rPr>
          <w:spacing w:val="-13"/>
        </w:rPr>
        <w:t xml:space="preserve"> </w:t>
      </w:r>
      <w:r>
        <w:t>images</w:t>
      </w:r>
      <w:r>
        <w:rPr>
          <w:spacing w:val="-8"/>
        </w:rPr>
        <w:t xml:space="preserve"> </w:t>
      </w:r>
      <w:r>
        <w:t>for</w:t>
      </w:r>
      <w:r>
        <w:rPr>
          <w:spacing w:val="-10"/>
        </w:rPr>
        <w:t xml:space="preserve"> </w:t>
      </w:r>
      <w:r>
        <w:t>research</w:t>
      </w:r>
      <w:r>
        <w:rPr>
          <w:spacing w:val="-10"/>
        </w:rPr>
        <w:t xml:space="preserve"> </w:t>
      </w:r>
      <w:r>
        <w:t xml:space="preserve">is </w:t>
      </w:r>
      <w:proofErr w:type="gramStart"/>
      <w:r>
        <w:t>temporarily</w:t>
      </w:r>
      <w:r>
        <w:rPr>
          <w:spacing w:val="-2"/>
        </w:rPr>
        <w:t xml:space="preserve"> </w:t>
      </w:r>
      <w:r>
        <w:t>suspended</w:t>
      </w:r>
      <w:proofErr w:type="gramEnd"/>
      <w:r>
        <w:rPr>
          <w:spacing w:val="-5"/>
        </w:rPr>
        <w:t xml:space="preserve"> </w:t>
      </w:r>
      <w:r>
        <w:t>to</w:t>
      </w:r>
      <w:r>
        <w:rPr>
          <w:spacing w:val="-5"/>
        </w:rPr>
        <w:t xml:space="preserve"> </w:t>
      </w:r>
      <w:r>
        <w:t>help</w:t>
      </w:r>
      <w:r>
        <w:rPr>
          <w:spacing w:val="-3"/>
        </w:rPr>
        <w:t xml:space="preserve"> </w:t>
      </w:r>
      <w:r>
        <w:t>ensure</w:t>
      </w:r>
      <w:r>
        <w:rPr>
          <w:spacing w:val="-2"/>
        </w:rPr>
        <w:t xml:space="preserve"> </w:t>
      </w:r>
      <w:r>
        <w:t>that</w:t>
      </w:r>
      <w:r>
        <w:rPr>
          <w:spacing w:val="-2"/>
        </w:rPr>
        <w:t xml:space="preserve"> </w:t>
      </w:r>
      <w:r w:rsidR="001924B0">
        <w:t>the Informatics System</w:t>
      </w:r>
      <w:r w:rsidR="001924B0">
        <w:rPr>
          <w:spacing w:val="-5"/>
        </w:rPr>
        <w:t xml:space="preserve"> </w:t>
      </w:r>
      <w:r>
        <w:t>makes</w:t>
      </w:r>
      <w:r>
        <w:rPr>
          <w:spacing w:val="-2"/>
        </w:rPr>
        <w:t xml:space="preserve"> </w:t>
      </w:r>
      <w:r>
        <w:t>available</w:t>
      </w:r>
      <w:r>
        <w:rPr>
          <w:spacing w:val="-4"/>
        </w:rPr>
        <w:t xml:space="preserve"> </w:t>
      </w:r>
      <w:r>
        <w:t>only</w:t>
      </w:r>
      <w:r>
        <w:rPr>
          <w:spacing w:val="-4"/>
        </w:rPr>
        <w:t xml:space="preserve"> </w:t>
      </w:r>
      <w:r>
        <w:t>carefully</w:t>
      </w:r>
      <w:r>
        <w:rPr>
          <w:spacing w:val="-4"/>
        </w:rPr>
        <w:t xml:space="preserve"> </w:t>
      </w:r>
      <w:r>
        <w:t>reviewed</w:t>
      </w:r>
      <w:r>
        <w:rPr>
          <w:spacing w:val="-3"/>
        </w:rPr>
        <w:t xml:space="preserve"> </w:t>
      </w:r>
      <w:r>
        <w:t>information. Should</w:t>
      </w:r>
      <w:r>
        <w:rPr>
          <w:spacing w:val="-2"/>
        </w:rPr>
        <w:t xml:space="preserve"> </w:t>
      </w:r>
      <w:r>
        <w:t>the agencies determine</w:t>
      </w:r>
      <w:r>
        <w:rPr>
          <w:spacing w:val="-6"/>
        </w:rPr>
        <w:t xml:space="preserve"> </w:t>
      </w:r>
      <w:r>
        <w:t>that additional time</w:t>
      </w:r>
      <w:r>
        <w:rPr>
          <w:spacing w:val="-2"/>
        </w:rPr>
        <w:t xml:space="preserve"> </w:t>
      </w:r>
      <w:r>
        <w:t>is</w:t>
      </w:r>
      <w:r>
        <w:rPr>
          <w:spacing w:val="-3"/>
        </w:rPr>
        <w:t xml:space="preserve"> </w:t>
      </w:r>
      <w:r>
        <w:t>necessary</w:t>
      </w:r>
      <w:r>
        <w:rPr>
          <w:spacing w:val="-2"/>
        </w:rPr>
        <w:t xml:space="preserve"> </w:t>
      </w:r>
      <w:r>
        <w:t>to</w:t>
      </w:r>
      <w:r>
        <w:rPr>
          <w:spacing w:val="-1"/>
        </w:rPr>
        <w:t xml:space="preserve"> </w:t>
      </w:r>
      <w:r>
        <w:t>ensure</w:t>
      </w:r>
      <w:r>
        <w:rPr>
          <w:spacing w:val="-2"/>
        </w:rPr>
        <w:t xml:space="preserve"> </w:t>
      </w:r>
      <w:r>
        <w:t>the quality</w:t>
      </w:r>
      <w:r>
        <w:rPr>
          <w:spacing w:val="-1"/>
        </w:rPr>
        <w:t xml:space="preserve"> </w:t>
      </w:r>
      <w:r>
        <w:t>of the</w:t>
      </w:r>
      <w:r>
        <w:rPr>
          <w:spacing w:val="-2"/>
        </w:rPr>
        <w:t xml:space="preserve"> </w:t>
      </w:r>
      <w:r>
        <w:t>submitted information (e.g., time necessary to remedy concerns), the agencies may opt to extend the quality control period as necessary in the interest of science. After quality control measures are satisfied, the submitted information</w:t>
      </w:r>
      <w:r>
        <w:rPr>
          <w:spacing w:val="-2"/>
        </w:rPr>
        <w:t xml:space="preserve"> </w:t>
      </w:r>
      <w:r>
        <w:t>will</w:t>
      </w:r>
      <w:r>
        <w:rPr>
          <w:spacing w:val="-4"/>
        </w:rPr>
        <w:t xml:space="preserve"> </w:t>
      </w:r>
      <w:r>
        <w:t>be certified as accurate by the submitting</w:t>
      </w:r>
      <w:r>
        <w:rPr>
          <w:spacing w:val="-1"/>
        </w:rPr>
        <w:t xml:space="preserve"> </w:t>
      </w:r>
      <w:r>
        <w:t>researcher.</w:t>
      </w:r>
    </w:p>
    <w:p w14:paraId="0261E83E" w14:textId="77777777" w:rsidR="00962EE5" w:rsidRDefault="00962EE5">
      <w:pPr>
        <w:pStyle w:val="BodyText"/>
        <w:spacing w:before="256"/>
        <w:ind w:right="398"/>
      </w:pPr>
    </w:p>
    <w:p w14:paraId="0C6F8733" w14:textId="77777777" w:rsidR="00962EE5" w:rsidRPr="007C5763" w:rsidRDefault="00962EE5" w:rsidP="00962EE5">
      <w:pPr>
        <w:widowControl/>
        <w:kinsoku w:val="0"/>
        <w:overflowPunct w:val="0"/>
        <w:adjustRightInd w:val="0"/>
        <w:spacing w:line="286" w:lineRule="exact"/>
        <w:ind w:left="100"/>
        <w:rPr>
          <w:rFonts w:eastAsiaTheme="minorHAnsi"/>
          <w:b/>
          <w:bCs/>
          <w:spacing w:val="-2"/>
          <w:sz w:val="24"/>
          <w:szCs w:val="24"/>
        </w:rPr>
      </w:pPr>
      <w:bookmarkStart w:id="3" w:name="_bookmark3"/>
      <w:bookmarkEnd w:id="3"/>
      <w:r w:rsidRPr="007C5763">
        <w:rPr>
          <w:rFonts w:eastAsiaTheme="minorHAnsi"/>
          <w:b/>
          <w:bCs/>
          <w:spacing w:val="-2"/>
          <w:sz w:val="24"/>
          <w:szCs w:val="24"/>
        </w:rPr>
        <w:t>Publication</w:t>
      </w:r>
    </w:p>
    <w:p w14:paraId="2DA278F5" w14:textId="6DD0B6A3" w:rsidR="00962EE5" w:rsidRPr="00962EE5" w:rsidRDefault="00962EE5" w:rsidP="00962EE5">
      <w:pPr>
        <w:widowControl/>
        <w:kinsoku w:val="0"/>
        <w:overflowPunct w:val="0"/>
        <w:adjustRightInd w:val="0"/>
        <w:spacing w:before="217"/>
        <w:ind w:left="100" w:right="174"/>
        <w:rPr>
          <w:rFonts w:eastAsiaTheme="minorHAnsi"/>
        </w:rPr>
      </w:pPr>
      <w:r w:rsidRPr="00962EE5">
        <w:rPr>
          <w:rFonts w:eastAsiaTheme="minorHAnsi"/>
        </w:rPr>
        <w:t>The</w:t>
      </w:r>
      <w:r w:rsidRPr="00962EE5">
        <w:rPr>
          <w:rFonts w:eastAsiaTheme="minorHAnsi"/>
          <w:spacing w:val="-14"/>
        </w:rPr>
        <w:t xml:space="preserve"> </w:t>
      </w:r>
      <w:r w:rsidRPr="00962EE5">
        <w:rPr>
          <w:rFonts w:eastAsiaTheme="minorHAnsi"/>
        </w:rPr>
        <w:t>DOD</w:t>
      </w:r>
      <w:r w:rsidRPr="00962EE5">
        <w:rPr>
          <w:rFonts w:eastAsiaTheme="minorHAnsi"/>
          <w:spacing w:val="-13"/>
        </w:rPr>
        <w:t xml:space="preserve"> </w:t>
      </w:r>
      <w:r w:rsidRPr="00962EE5">
        <w:rPr>
          <w:rFonts w:eastAsiaTheme="minorHAnsi"/>
        </w:rPr>
        <w:t>and</w:t>
      </w:r>
      <w:r w:rsidRPr="00962EE5">
        <w:rPr>
          <w:rFonts w:eastAsiaTheme="minorHAnsi"/>
          <w:spacing w:val="-15"/>
        </w:rPr>
        <w:t xml:space="preserve"> </w:t>
      </w:r>
      <w:r w:rsidRPr="00962EE5">
        <w:rPr>
          <w:rFonts w:eastAsiaTheme="minorHAnsi"/>
        </w:rPr>
        <w:t>the</w:t>
      </w:r>
      <w:r w:rsidRPr="00962EE5">
        <w:rPr>
          <w:rFonts w:eastAsiaTheme="minorHAnsi"/>
          <w:spacing w:val="-12"/>
        </w:rPr>
        <w:t xml:space="preserve"> </w:t>
      </w:r>
      <w:r w:rsidRPr="00962EE5">
        <w:rPr>
          <w:rFonts w:eastAsiaTheme="minorHAnsi"/>
        </w:rPr>
        <w:t>NIH</w:t>
      </w:r>
      <w:r w:rsidRPr="00962EE5">
        <w:rPr>
          <w:rFonts w:eastAsiaTheme="minorHAnsi"/>
          <w:spacing w:val="-15"/>
        </w:rPr>
        <w:t xml:space="preserve"> </w:t>
      </w:r>
      <w:r w:rsidRPr="00962EE5">
        <w:rPr>
          <w:rFonts w:eastAsiaTheme="minorHAnsi"/>
        </w:rPr>
        <w:t>strongly</w:t>
      </w:r>
      <w:r w:rsidRPr="00962EE5">
        <w:rPr>
          <w:rFonts w:eastAsiaTheme="minorHAnsi"/>
          <w:spacing w:val="-13"/>
        </w:rPr>
        <w:t xml:space="preserve"> </w:t>
      </w:r>
      <w:r w:rsidRPr="00962EE5">
        <w:rPr>
          <w:rFonts w:eastAsiaTheme="minorHAnsi"/>
        </w:rPr>
        <w:t>encourage</w:t>
      </w:r>
      <w:r w:rsidRPr="00962EE5">
        <w:rPr>
          <w:rFonts w:eastAsiaTheme="minorHAnsi"/>
          <w:spacing w:val="-14"/>
        </w:rPr>
        <w:t xml:space="preserve"> </w:t>
      </w:r>
      <w:r w:rsidRPr="00962EE5">
        <w:rPr>
          <w:rFonts w:eastAsiaTheme="minorHAnsi"/>
        </w:rPr>
        <w:t>collaboration,</w:t>
      </w:r>
      <w:r w:rsidRPr="00962EE5">
        <w:rPr>
          <w:rFonts w:eastAsiaTheme="minorHAnsi"/>
          <w:spacing w:val="-12"/>
        </w:rPr>
        <w:t xml:space="preserve"> </w:t>
      </w:r>
      <w:r w:rsidRPr="00962EE5">
        <w:rPr>
          <w:rFonts w:eastAsiaTheme="minorHAnsi"/>
        </w:rPr>
        <w:t>but</w:t>
      </w:r>
      <w:r w:rsidRPr="00962EE5">
        <w:rPr>
          <w:rFonts w:eastAsiaTheme="minorHAnsi"/>
          <w:spacing w:val="-13"/>
        </w:rPr>
        <w:t xml:space="preserve"> </w:t>
      </w:r>
      <w:r w:rsidRPr="00962EE5">
        <w:rPr>
          <w:rFonts w:eastAsiaTheme="minorHAnsi"/>
        </w:rPr>
        <w:t>at</w:t>
      </w:r>
      <w:r w:rsidRPr="00962EE5">
        <w:rPr>
          <w:rFonts w:eastAsiaTheme="minorHAnsi"/>
          <w:spacing w:val="-14"/>
        </w:rPr>
        <w:t xml:space="preserve"> </w:t>
      </w:r>
      <w:r w:rsidRPr="00962EE5">
        <w:rPr>
          <w:rFonts w:eastAsiaTheme="minorHAnsi"/>
        </w:rPr>
        <w:t>a</w:t>
      </w:r>
      <w:r w:rsidRPr="00962EE5">
        <w:rPr>
          <w:rFonts w:eastAsiaTheme="minorHAnsi"/>
          <w:spacing w:val="-17"/>
        </w:rPr>
        <w:t xml:space="preserve"> </w:t>
      </w:r>
      <w:r w:rsidRPr="00962EE5">
        <w:rPr>
          <w:rFonts w:eastAsiaTheme="minorHAnsi"/>
        </w:rPr>
        <w:t>minimum</w:t>
      </w:r>
      <w:r w:rsidRPr="00962EE5">
        <w:rPr>
          <w:rFonts w:eastAsiaTheme="minorHAnsi"/>
          <w:spacing w:val="-12"/>
        </w:rPr>
        <w:t xml:space="preserve"> </w:t>
      </w:r>
      <w:r w:rsidRPr="00962EE5">
        <w:rPr>
          <w:rFonts w:eastAsiaTheme="minorHAnsi"/>
        </w:rPr>
        <w:t>all</w:t>
      </w:r>
      <w:r w:rsidRPr="00962EE5">
        <w:rPr>
          <w:rFonts w:eastAsiaTheme="minorHAnsi"/>
          <w:spacing w:val="-18"/>
        </w:rPr>
        <w:t xml:space="preserve"> </w:t>
      </w:r>
      <w:r w:rsidRPr="00962EE5">
        <w:rPr>
          <w:rFonts w:eastAsiaTheme="minorHAnsi"/>
        </w:rPr>
        <w:t>investigators</w:t>
      </w:r>
      <w:r w:rsidRPr="00962EE5">
        <w:rPr>
          <w:rFonts w:eastAsiaTheme="minorHAnsi"/>
          <w:spacing w:val="-13"/>
        </w:rPr>
        <w:t xml:space="preserve"> </w:t>
      </w:r>
      <w:r w:rsidRPr="00962EE5">
        <w:rPr>
          <w:rFonts w:eastAsiaTheme="minorHAnsi"/>
        </w:rPr>
        <w:t>who</w:t>
      </w:r>
      <w:r w:rsidRPr="00962EE5">
        <w:rPr>
          <w:rFonts w:eastAsiaTheme="minorHAnsi"/>
          <w:spacing w:val="-16"/>
        </w:rPr>
        <w:t xml:space="preserve"> </w:t>
      </w:r>
      <w:r w:rsidRPr="00962EE5">
        <w:rPr>
          <w:rFonts w:eastAsiaTheme="minorHAnsi"/>
        </w:rPr>
        <w:t>access</w:t>
      </w:r>
      <w:r w:rsidRPr="00962EE5">
        <w:rPr>
          <w:rFonts w:eastAsiaTheme="minorHAnsi"/>
          <w:spacing w:val="-12"/>
        </w:rPr>
        <w:t xml:space="preserve"> </w:t>
      </w:r>
      <w:r w:rsidR="00FE3A0F">
        <w:rPr>
          <w:rFonts w:eastAsiaTheme="minorHAnsi"/>
        </w:rPr>
        <w:t>Informatics System</w:t>
      </w:r>
      <w:r w:rsidR="00FE3A0F" w:rsidRPr="00962EE5">
        <w:rPr>
          <w:rFonts w:eastAsiaTheme="minorHAnsi"/>
          <w:spacing w:val="-1"/>
        </w:rPr>
        <w:t xml:space="preserve"> </w:t>
      </w:r>
      <w:r w:rsidRPr="00962EE5">
        <w:rPr>
          <w:rFonts w:eastAsiaTheme="minorHAnsi"/>
        </w:rPr>
        <w:t>data</w:t>
      </w:r>
      <w:r w:rsidRPr="00962EE5">
        <w:rPr>
          <w:rFonts w:eastAsiaTheme="minorHAnsi"/>
          <w:spacing w:val="-1"/>
        </w:rPr>
        <w:t xml:space="preserve"> </w:t>
      </w:r>
      <w:r w:rsidRPr="00962EE5">
        <w:rPr>
          <w:rFonts w:eastAsiaTheme="minorHAnsi"/>
        </w:rPr>
        <w:t>are</w:t>
      </w:r>
      <w:r w:rsidRPr="00962EE5">
        <w:rPr>
          <w:rFonts w:eastAsiaTheme="minorHAnsi"/>
          <w:spacing w:val="-1"/>
        </w:rPr>
        <w:t xml:space="preserve"> </w:t>
      </w:r>
      <w:r w:rsidRPr="00962EE5">
        <w:rPr>
          <w:rFonts w:eastAsiaTheme="minorHAnsi"/>
        </w:rPr>
        <w:t>expected</w:t>
      </w:r>
      <w:r w:rsidRPr="00962EE5">
        <w:rPr>
          <w:rFonts w:eastAsiaTheme="minorHAnsi"/>
          <w:spacing w:val="-1"/>
        </w:rPr>
        <w:t xml:space="preserve"> </w:t>
      </w:r>
      <w:r w:rsidRPr="00962EE5">
        <w:rPr>
          <w:rFonts w:eastAsiaTheme="minorHAnsi"/>
        </w:rPr>
        <w:t>to acknowledge</w:t>
      </w:r>
      <w:r w:rsidRPr="00962EE5">
        <w:rPr>
          <w:rFonts w:eastAsiaTheme="minorHAnsi"/>
          <w:spacing w:val="-3"/>
        </w:rPr>
        <w:t xml:space="preserve"> </w:t>
      </w:r>
      <w:r w:rsidRPr="00962EE5">
        <w:rPr>
          <w:rFonts w:eastAsiaTheme="minorHAnsi"/>
        </w:rPr>
        <w:t>the</w:t>
      </w:r>
      <w:r w:rsidRPr="00962EE5">
        <w:rPr>
          <w:rFonts w:eastAsiaTheme="minorHAnsi"/>
          <w:spacing w:val="-1"/>
        </w:rPr>
        <w:t xml:space="preserve"> </w:t>
      </w:r>
      <w:r w:rsidRPr="00962EE5">
        <w:rPr>
          <w:rFonts w:eastAsiaTheme="minorHAnsi"/>
        </w:rPr>
        <w:t>funding</w:t>
      </w:r>
      <w:r w:rsidRPr="00962EE5">
        <w:rPr>
          <w:rFonts w:eastAsiaTheme="minorHAnsi"/>
          <w:spacing w:val="-2"/>
        </w:rPr>
        <w:t xml:space="preserve"> </w:t>
      </w:r>
      <w:r w:rsidRPr="00962EE5">
        <w:rPr>
          <w:rFonts w:eastAsiaTheme="minorHAnsi"/>
        </w:rPr>
        <w:t>organization(s)</w:t>
      </w:r>
      <w:r w:rsidRPr="00962EE5">
        <w:rPr>
          <w:rFonts w:eastAsiaTheme="minorHAnsi"/>
          <w:spacing w:val="-1"/>
        </w:rPr>
        <w:t xml:space="preserve"> </w:t>
      </w:r>
      <w:r w:rsidRPr="00962EE5">
        <w:rPr>
          <w:rFonts w:eastAsiaTheme="minorHAnsi"/>
        </w:rPr>
        <w:t>that</w:t>
      </w:r>
      <w:r w:rsidRPr="00962EE5">
        <w:rPr>
          <w:rFonts w:eastAsiaTheme="minorHAnsi"/>
          <w:spacing w:val="-1"/>
        </w:rPr>
        <w:t xml:space="preserve"> </w:t>
      </w:r>
      <w:r w:rsidRPr="00962EE5">
        <w:rPr>
          <w:rFonts w:eastAsiaTheme="minorHAnsi"/>
        </w:rPr>
        <w:t>supported</w:t>
      </w:r>
      <w:r w:rsidRPr="00962EE5">
        <w:rPr>
          <w:rFonts w:eastAsiaTheme="minorHAnsi"/>
          <w:spacing w:val="-1"/>
        </w:rPr>
        <w:t xml:space="preserve"> </w:t>
      </w:r>
      <w:r w:rsidRPr="00962EE5">
        <w:rPr>
          <w:rFonts w:eastAsiaTheme="minorHAnsi"/>
        </w:rPr>
        <w:t>their</w:t>
      </w:r>
      <w:r w:rsidRPr="00962EE5">
        <w:rPr>
          <w:rFonts w:eastAsiaTheme="minorHAnsi"/>
          <w:spacing w:val="-4"/>
        </w:rPr>
        <w:t xml:space="preserve"> </w:t>
      </w:r>
      <w:r w:rsidRPr="00962EE5">
        <w:rPr>
          <w:rFonts w:eastAsiaTheme="minorHAnsi"/>
        </w:rPr>
        <w:t>work,</w:t>
      </w:r>
      <w:r w:rsidRPr="00962EE5">
        <w:rPr>
          <w:rFonts w:eastAsiaTheme="minorHAnsi"/>
          <w:spacing w:val="-4"/>
        </w:rPr>
        <w:t xml:space="preserve"> </w:t>
      </w:r>
      <w:r w:rsidRPr="00962EE5">
        <w:rPr>
          <w:rFonts w:eastAsiaTheme="minorHAnsi"/>
        </w:rPr>
        <w:t>the</w:t>
      </w:r>
      <w:r w:rsidRPr="00962EE5">
        <w:rPr>
          <w:rFonts w:eastAsiaTheme="minorHAnsi"/>
          <w:spacing w:val="-1"/>
        </w:rPr>
        <w:t xml:space="preserve"> </w:t>
      </w:r>
      <w:r w:rsidRPr="00962EE5">
        <w:rPr>
          <w:rFonts w:eastAsiaTheme="minorHAnsi"/>
        </w:rPr>
        <w:t>Contributing</w:t>
      </w:r>
      <w:r w:rsidRPr="00962EE5">
        <w:rPr>
          <w:rFonts w:eastAsiaTheme="minorHAnsi"/>
          <w:spacing w:val="-14"/>
        </w:rPr>
        <w:t xml:space="preserve"> </w:t>
      </w:r>
      <w:r w:rsidRPr="00962EE5">
        <w:rPr>
          <w:rFonts w:eastAsiaTheme="minorHAnsi"/>
        </w:rPr>
        <w:t>Investigator(s)</w:t>
      </w:r>
      <w:r w:rsidRPr="00962EE5">
        <w:rPr>
          <w:rFonts w:eastAsiaTheme="minorHAnsi"/>
          <w:spacing w:val="-18"/>
        </w:rPr>
        <w:t xml:space="preserve"> </w:t>
      </w:r>
      <w:r w:rsidRPr="00962EE5">
        <w:rPr>
          <w:rFonts w:eastAsiaTheme="minorHAnsi"/>
        </w:rPr>
        <w:t>who</w:t>
      </w:r>
      <w:r w:rsidRPr="00962EE5">
        <w:rPr>
          <w:rFonts w:eastAsiaTheme="minorHAnsi"/>
          <w:spacing w:val="-13"/>
        </w:rPr>
        <w:t xml:space="preserve"> </w:t>
      </w:r>
      <w:r w:rsidRPr="00962EE5">
        <w:rPr>
          <w:rFonts w:eastAsiaTheme="minorHAnsi"/>
        </w:rPr>
        <w:t>conducted</w:t>
      </w:r>
      <w:r w:rsidRPr="00962EE5">
        <w:rPr>
          <w:rFonts w:eastAsiaTheme="minorHAnsi"/>
          <w:spacing w:val="-20"/>
        </w:rPr>
        <w:t xml:space="preserve"> </w:t>
      </w:r>
      <w:r w:rsidRPr="00962EE5">
        <w:rPr>
          <w:rFonts w:eastAsiaTheme="minorHAnsi"/>
        </w:rPr>
        <w:t>the</w:t>
      </w:r>
      <w:r w:rsidRPr="00962EE5">
        <w:rPr>
          <w:rFonts w:eastAsiaTheme="minorHAnsi"/>
          <w:spacing w:val="-17"/>
        </w:rPr>
        <w:t xml:space="preserve"> </w:t>
      </w:r>
      <w:r w:rsidRPr="00962EE5">
        <w:rPr>
          <w:rFonts w:eastAsiaTheme="minorHAnsi"/>
        </w:rPr>
        <w:t>original</w:t>
      </w:r>
      <w:r w:rsidRPr="00962EE5">
        <w:rPr>
          <w:rFonts w:eastAsiaTheme="minorHAnsi"/>
          <w:spacing w:val="-17"/>
        </w:rPr>
        <w:t xml:space="preserve"> </w:t>
      </w:r>
      <w:r w:rsidRPr="00962EE5">
        <w:rPr>
          <w:rFonts w:eastAsiaTheme="minorHAnsi"/>
        </w:rPr>
        <w:t>study,</w:t>
      </w:r>
      <w:r w:rsidRPr="00962EE5">
        <w:rPr>
          <w:rFonts w:eastAsiaTheme="minorHAnsi"/>
          <w:spacing w:val="-16"/>
        </w:rPr>
        <w:t xml:space="preserve"> </w:t>
      </w:r>
      <w:r w:rsidRPr="00962EE5">
        <w:rPr>
          <w:rFonts w:eastAsiaTheme="minorHAnsi"/>
        </w:rPr>
        <w:t>and</w:t>
      </w:r>
      <w:r w:rsidRPr="00962EE5">
        <w:rPr>
          <w:rFonts w:eastAsiaTheme="minorHAnsi"/>
          <w:spacing w:val="-17"/>
        </w:rPr>
        <w:t xml:space="preserve"> </w:t>
      </w:r>
      <w:r w:rsidRPr="00962EE5">
        <w:rPr>
          <w:rFonts w:eastAsiaTheme="minorHAnsi"/>
        </w:rPr>
        <w:t>the</w:t>
      </w:r>
      <w:r w:rsidRPr="00962EE5">
        <w:rPr>
          <w:rFonts w:eastAsiaTheme="minorHAnsi"/>
          <w:spacing w:val="-17"/>
        </w:rPr>
        <w:t xml:space="preserve"> </w:t>
      </w:r>
      <w:r w:rsidRPr="00962EE5">
        <w:rPr>
          <w:rFonts w:eastAsiaTheme="minorHAnsi"/>
        </w:rPr>
        <w:t>Informatics</w:t>
      </w:r>
      <w:r w:rsidRPr="00962EE5">
        <w:rPr>
          <w:rFonts w:eastAsiaTheme="minorHAnsi"/>
          <w:spacing w:val="-15"/>
        </w:rPr>
        <w:t xml:space="preserve"> </w:t>
      </w:r>
      <w:r w:rsidRPr="00962EE5">
        <w:rPr>
          <w:rFonts w:eastAsiaTheme="minorHAnsi"/>
        </w:rPr>
        <w:t>System</w:t>
      </w:r>
      <w:r w:rsidRPr="00962EE5">
        <w:rPr>
          <w:rFonts w:eastAsiaTheme="minorHAnsi"/>
          <w:spacing w:val="-16"/>
        </w:rPr>
        <w:t xml:space="preserve"> </w:t>
      </w:r>
      <w:r w:rsidRPr="00962EE5">
        <w:rPr>
          <w:rFonts w:eastAsiaTheme="minorHAnsi"/>
        </w:rPr>
        <w:t>in</w:t>
      </w:r>
      <w:r w:rsidRPr="00962EE5">
        <w:rPr>
          <w:rFonts w:eastAsiaTheme="minorHAnsi"/>
          <w:spacing w:val="-17"/>
        </w:rPr>
        <w:t xml:space="preserve"> </w:t>
      </w:r>
      <w:r w:rsidRPr="00962EE5">
        <w:rPr>
          <w:rFonts w:eastAsiaTheme="minorHAnsi"/>
        </w:rPr>
        <w:t>all</w:t>
      </w:r>
      <w:r w:rsidRPr="00962EE5">
        <w:rPr>
          <w:rFonts w:eastAsiaTheme="minorHAnsi"/>
          <w:spacing w:val="-1"/>
        </w:rPr>
        <w:t xml:space="preserve"> </w:t>
      </w:r>
      <w:r w:rsidRPr="00962EE5">
        <w:rPr>
          <w:rFonts w:eastAsiaTheme="minorHAnsi"/>
        </w:rPr>
        <w:t>resulting</w:t>
      </w:r>
      <w:r w:rsidRPr="00962EE5">
        <w:rPr>
          <w:rFonts w:eastAsiaTheme="minorHAnsi"/>
          <w:spacing w:val="-2"/>
        </w:rPr>
        <w:t xml:space="preserve"> </w:t>
      </w:r>
      <w:r w:rsidRPr="00962EE5">
        <w:rPr>
          <w:rFonts w:eastAsiaTheme="minorHAnsi"/>
        </w:rPr>
        <w:t>presentations,</w:t>
      </w:r>
      <w:r w:rsidRPr="00962EE5">
        <w:rPr>
          <w:rFonts w:eastAsiaTheme="minorHAnsi"/>
          <w:spacing w:val="-1"/>
        </w:rPr>
        <w:t xml:space="preserve"> </w:t>
      </w:r>
      <w:r w:rsidRPr="00962EE5">
        <w:rPr>
          <w:rFonts w:eastAsiaTheme="minorHAnsi"/>
        </w:rPr>
        <w:t>disclosures,</w:t>
      </w:r>
      <w:r w:rsidRPr="00962EE5">
        <w:rPr>
          <w:rFonts w:eastAsiaTheme="minorHAnsi"/>
          <w:spacing w:val="-1"/>
        </w:rPr>
        <w:t xml:space="preserve"> </w:t>
      </w:r>
      <w:r w:rsidRPr="00962EE5">
        <w:rPr>
          <w:rFonts w:eastAsiaTheme="minorHAnsi"/>
        </w:rPr>
        <w:t>or</w:t>
      </w:r>
      <w:r w:rsidRPr="00962EE5">
        <w:rPr>
          <w:rFonts w:eastAsiaTheme="minorHAnsi"/>
          <w:spacing w:val="-1"/>
        </w:rPr>
        <w:t xml:space="preserve"> </w:t>
      </w:r>
      <w:r w:rsidRPr="00962EE5">
        <w:rPr>
          <w:rFonts w:eastAsiaTheme="minorHAnsi"/>
        </w:rPr>
        <w:t>publications</w:t>
      </w:r>
      <w:r w:rsidRPr="00962EE5">
        <w:rPr>
          <w:rFonts w:eastAsiaTheme="minorHAnsi"/>
          <w:spacing w:val="-4"/>
        </w:rPr>
        <w:t xml:space="preserve"> </w:t>
      </w:r>
      <w:r w:rsidRPr="00962EE5">
        <w:rPr>
          <w:rFonts w:eastAsiaTheme="minorHAnsi"/>
        </w:rPr>
        <w:t>of</w:t>
      </w:r>
      <w:r w:rsidRPr="00962EE5">
        <w:rPr>
          <w:rFonts w:eastAsiaTheme="minorHAnsi"/>
          <w:spacing w:val="-6"/>
        </w:rPr>
        <w:t xml:space="preserve"> </w:t>
      </w:r>
      <w:r w:rsidRPr="00962EE5">
        <w:rPr>
          <w:rFonts w:eastAsiaTheme="minorHAnsi"/>
        </w:rPr>
        <w:t>the</w:t>
      </w:r>
      <w:r w:rsidRPr="00962EE5">
        <w:rPr>
          <w:rFonts w:eastAsiaTheme="minorHAnsi"/>
          <w:spacing w:val="-1"/>
        </w:rPr>
        <w:t xml:space="preserve"> </w:t>
      </w:r>
      <w:r w:rsidRPr="00962EE5">
        <w:rPr>
          <w:rFonts w:eastAsiaTheme="minorHAnsi"/>
        </w:rPr>
        <w:t>analyses.</w:t>
      </w:r>
      <w:r w:rsidRPr="00962EE5">
        <w:rPr>
          <w:rFonts w:eastAsiaTheme="minorHAnsi"/>
          <w:spacing w:val="-3"/>
        </w:rPr>
        <w:t xml:space="preserve"> </w:t>
      </w:r>
      <w:r w:rsidRPr="00962EE5">
        <w:rPr>
          <w:rFonts w:eastAsiaTheme="minorHAnsi"/>
        </w:rPr>
        <w:t>Data</w:t>
      </w:r>
      <w:r w:rsidRPr="00962EE5">
        <w:rPr>
          <w:rFonts w:eastAsiaTheme="minorHAnsi"/>
          <w:spacing w:val="-3"/>
        </w:rPr>
        <w:t xml:space="preserve"> </w:t>
      </w:r>
      <w:r w:rsidRPr="00962EE5">
        <w:rPr>
          <w:rFonts w:eastAsiaTheme="minorHAnsi"/>
        </w:rPr>
        <w:t>Recipients should</w:t>
      </w:r>
      <w:r w:rsidRPr="00962EE5">
        <w:rPr>
          <w:rFonts w:eastAsiaTheme="minorHAnsi"/>
          <w:spacing w:val="-3"/>
        </w:rPr>
        <w:t xml:space="preserve"> </w:t>
      </w:r>
      <w:r w:rsidRPr="00962EE5">
        <w:rPr>
          <w:rFonts w:eastAsiaTheme="minorHAnsi"/>
        </w:rPr>
        <w:t>submit</w:t>
      </w:r>
      <w:r w:rsidRPr="00962EE5">
        <w:rPr>
          <w:rFonts w:eastAsiaTheme="minorHAnsi"/>
          <w:spacing w:val="-1"/>
        </w:rPr>
        <w:t xml:space="preserve"> </w:t>
      </w:r>
      <w:r w:rsidRPr="00962EE5">
        <w:rPr>
          <w:rFonts w:eastAsiaTheme="minorHAnsi"/>
        </w:rPr>
        <w:t>manuscripts</w:t>
      </w:r>
      <w:r w:rsidRPr="00962EE5">
        <w:rPr>
          <w:rFonts w:eastAsiaTheme="minorHAnsi"/>
          <w:spacing w:val="-3"/>
        </w:rPr>
        <w:t xml:space="preserve"> </w:t>
      </w:r>
      <w:r w:rsidRPr="00962EE5">
        <w:rPr>
          <w:rFonts w:eastAsiaTheme="minorHAnsi"/>
        </w:rPr>
        <w:t>to</w:t>
      </w:r>
      <w:r w:rsidRPr="00962EE5">
        <w:rPr>
          <w:rFonts w:eastAsiaTheme="minorHAnsi"/>
          <w:spacing w:val="-2"/>
        </w:rPr>
        <w:t xml:space="preserve"> </w:t>
      </w:r>
      <w:proofErr w:type="gramStart"/>
      <w:r w:rsidRPr="00962EE5">
        <w:rPr>
          <w:rFonts w:eastAsiaTheme="minorHAnsi"/>
        </w:rPr>
        <w:t>the</w:t>
      </w:r>
      <w:r w:rsidRPr="00962EE5">
        <w:rPr>
          <w:rFonts w:eastAsiaTheme="minorHAnsi"/>
          <w:spacing w:val="-3"/>
        </w:rPr>
        <w:t xml:space="preserve"> </w:t>
      </w:r>
      <w:r w:rsidRPr="00962EE5">
        <w:rPr>
          <w:rFonts w:eastAsiaTheme="minorHAnsi"/>
        </w:rPr>
        <w:t>DAQC</w:t>
      </w:r>
      <w:proofErr w:type="gramEnd"/>
      <w:r w:rsidRPr="00962EE5">
        <w:rPr>
          <w:rFonts w:eastAsiaTheme="minorHAnsi"/>
          <w:spacing w:val="-4"/>
        </w:rPr>
        <w:t xml:space="preserve"> </w:t>
      </w:r>
      <w:r w:rsidRPr="00962EE5">
        <w:rPr>
          <w:rFonts w:eastAsiaTheme="minorHAnsi"/>
        </w:rPr>
        <w:t>for</w:t>
      </w:r>
      <w:r w:rsidRPr="00962EE5">
        <w:rPr>
          <w:rFonts w:eastAsiaTheme="minorHAnsi"/>
          <w:spacing w:val="-1"/>
        </w:rPr>
        <w:t xml:space="preserve"> </w:t>
      </w:r>
      <w:r w:rsidRPr="00962EE5">
        <w:rPr>
          <w:rFonts w:eastAsiaTheme="minorHAnsi"/>
        </w:rPr>
        <w:t>administrative</w:t>
      </w:r>
      <w:r w:rsidRPr="00962EE5">
        <w:rPr>
          <w:rFonts w:eastAsiaTheme="minorHAnsi"/>
          <w:spacing w:val="-3"/>
        </w:rPr>
        <w:t xml:space="preserve"> </w:t>
      </w:r>
      <w:r w:rsidRPr="00962EE5">
        <w:rPr>
          <w:rFonts w:eastAsiaTheme="minorHAnsi"/>
        </w:rPr>
        <w:t>review</w:t>
      </w:r>
      <w:r w:rsidRPr="00962EE5">
        <w:rPr>
          <w:rFonts w:eastAsiaTheme="minorHAnsi"/>
          <w:spacing w:val="-3"/>
        </w:rPr>
        <w:t xml:space="preserve"> </w:t>
      </w:r>
      <w:r w:rsidRPr="00962EE5">
        <w:rPr>
          <w:rFonts w:eastAsiaTheme="minorHAnsi"/>
        </w:rPr>
        <w:t>at</w:t>
      </w:r>
      <w:r w:rsidRPr="00962EE5">
        <w:rPr>
          <w:rFonts w:eastAsiaTheme="minorHAnsi"/>
          <w:spacing w:val="-3"/>
        </w:rPr>
        <w:t xml:space="preserve"> </w:t>
      </w:r>
      <w:r w:rsidRPr="00962EE5">
        <w:rPr>
          <w:rFonts w:eastAsiaTheme="minorHAnsi"/>
        </w:rPr>
        <w:t>least</w:t>
      </w:r>
      <w:r w:rsidRPr="00962EE5">
        <w:rPr>
          <w:rFonts w:eastAsiaTheme="minorHAnsi"/>
          <w:spacing w:val="-1"/>
        </w:rPr>
        <w:t xml:space="preserve"> </w:t>
      </w:r>
      <w:r w:rsidRPr="00962EE5">
        <w:rPr>
          <w:rFonts w:eastAsiaTheme="minorHAnsi"/>
        </w:rPr>
        <w:t>four</w:t>
      </w:r>
      <w:r w:rsidRPr="00962EE5">
        <w:rPr>
          <w:rFonts w:eastAsiaTheme="minorHAnsi"/>
          <w:spacing w:val="-3"/>
        </w:rPr>
        <w:t xml:space="preserve"> </w:t>
      </w:r>
      <w:r w:rsidRPr="00962EE5">
        <w:rPr>
          <w:rFonts w:eastAsiaTheme="minorHAnsi"/>
        </w:rPr>
        <w:t>weeks</w:t>
      </w:r>
      <w:r w:rsidRPr="00962EE5">
        <w:rPr>
          <w:rFonts w:eastAsiaTheme="minorHAnsi"/>
          <w:spacing w:val="-1"/>
        </w:rPr>
        <w:t xml:space="preserve"> </w:t>
      </w:r>
      <w:r w:rsidRPr="00962EE5">
        <w:rPr>
          <w:rFonts w:eastAsiaTheme="minorHAnsi"/>
        </w:rPr>
        <w:t>prior</w:t>
      </w:r>
      <w:r w:rsidRPr="00962EE5">
        <w:rPr>
          <w:rFonts w:eastAsiaTheme="minorHAnsi"/>
          <w:spacing w:val="-1"/>
        </w:rPr>
        <w:t xml:space="preserve"> </w:t>
      </w:r>
      <w:r w:rsidRPr="00962EE5">
        <w:rPr>
          <w:rFonts w:eastAsiaTheme="minorHAnsi"/>
        </w:rPr>
        <w:t>to submission</w:t>
      </w:r>
      <w:r w:rsidRPr="00962EE5">
        <w:rPr>
          <w:rFonts w:eastAsiaTheme="minorHAnsi"/>
          <w:spacing w:val="-1"/>
        </w:rPr>
        <w:t xml:space="preserve"> </w:t>
      </w:r>
      <w:r w:rsidRPr="00962EE5">
        <w:rPr>
          <w:rFonts w:eastAsiaTheme="minorHAnsi"/>
        </w:rPr>
        <w:t>for</w:t>
      </w:r>
      <w:r w:rsidRPr="00962EE5">
        <w:rPr>
          <w:rFonts w:eastAsiaTheme="minorHAnsi"/>
          <w:spacing w:val="-1"/>
        </w:rPr>
        <w:t xml:space="preserve"> </w:t>
      </w:r>
      <w:r w:rsidRPr="00962EE5">
        <w:rPr>
          <w:rFonts w:eastAsiaTheme="minorHAnsi"/>
        </w:rPr>
        <w:t>publication.</w:t>
      </w:r>
      <w:r w:rsidRPr="00962EE5">
        <w:rPr>
          <w:rFonts w:eastAsiaTheme="minorHAnsi"/>
          <w:spacing w:val="-16"/>
        </w:rPr>
        <w:t xml:space="preserve"> </w:t>
      </w:r>
      <w:r w:rsidRPr="00962EE5">
        <w:rPr>
          <w:rFonts w:eastAsiaTheme="minorHAnsi"/>
        </w:rPr>
        <w:t>This</w:t>
      </w:r>
      <w:r w:rsidRPr="00962EE5">
        <w:rPr>
          <w:rFonts w:eastAsiaTheme="minorHAnsi"/>
          <w:spacing w:val="-13"/>
        </w:rPr>
        <w:t xml:space="preserve"> </w:t>
      </w:r>
      <w:r w:rsidRPr="00962EE5">
        <w:rPr>
          <w:rFonts w:eastAsiaTheme="minorHAnsi"/>
        </w:rPr>
        <w:t>review</w:t>
      </w:r>
      <w:r w:rsidRPr="00962EE5">
        <w:rPr>
          <w:rFonts w:eastAsiaTheme="minorHAnsi"/>
          <w:spacing w:val="-11"/>
        </w:rPr>
        <w:t xml:space="preserve"> </w:t>
      </w:r>
      <w:r w:rsidRPr="00962EE5">
        <w:rPr>
          <w:rFonts w:eastAsiaTheme="minorHAnsi"/>
        </w:rPr>
        <w:t>is</w:t>
      </w:r>
      <w:r w:rsidRPr="00962EE5">
        <w:rPr>
          <w:rFonts w:eastAsiaTheme="minorHAnsi"/>
          <w:spacing w:val="-14"/>
        </w:rPr>
        <w:t xml:space="preserve"> </w:t>
      </w:r>
      <w:r w:rsidRPr="00962EE5">
        <w:rPr>
          <w:rFonts w:eastAsiaTheme="minorHAnsi"/>
        </w:rPr>
        <w:t>not</w:t>
      </w:r>
      <w:r w:rsidRPr="00962EE5">
        <w:rPr>
          <w:rFonts w:eastAsiaTheme="minorHAnsi"/>
          <w:spacing w:val="-13"/>
        </w:rPr>
        <w:t xml:space="preserve"> </w:t>
      </w:r>
      <w:r w:rsidRPr="00962EE5">
        <w:rPr>
          <w:rFonts w:eastAsiaTheme="minorHAnsi"/>
        </w:rPr>
        <w:t>a</w:t>
      </w:r>
      <w:r w:rsidRPr="00962EE5">
        <w:rPr>
          <w:rFonts w:eastAsiaTheme="minorHAnsi"/>
          <w:spacing w:val="-13"/>
        </w:rPr>
        <w:t xml:space="preserve"> </w:t>
      </w:r>
      <w:r w:rsidRPr="00962EE5">
        <w:rPr>
          <w:rFonts w:eastAsiaTheme="minorHAnsi"/>
        </w:rPr>
        <w:t>scientific</w:t>
      </w:r>
      <w:r w:rsidRPr="00962EE5">
        <w:rPr>
          <w:rFonts w:eastAsiaTheme="minorHAnsi"/>
          <w:spacing w:val="-15"/>
        </w:rPr>
        <w:t xml:space="preserve"> </w:t>
      </w:r>
      <w:r w:rsidRPr="00962EE5">
        <w:rPr>
          <w:rFonts w:eastAsiaTheme="minorHAnsi"/>
        </w:rPr>
        <w:t>review,</w:t>
      </w:r>
      <w:r w:rsidRPr="00962EE5">
        <w:rPr>
          <w:rFonts w:eastAsiaTheme="minorHAnsi"/>
          <w:spacing w:val="-12"/>
        </w:rPr>
        <w:t xml:space="preserve"> </w:t>
      </w:r>
      <w:r w:rsidRPr="00962EE5">
        <w:rPr>
          <w:rFonts w:eastAsiaTheme="minorHAnsi"/>
        </w:rPr>
        <w:t>but</w:t>
      </w:r>
      <w:r w:rsidRPr="00962EE5">
        <w:rPr>
          <w:rFonts w:eastAsiaTheme="minorHAnsi"/>
          <w:spacing w:val="-13"/>
        </w:rPr>
        <w:t xml:space="preserve"> </w:t>
      </w:r>
      <w:r w:rsidRPr="00962EE5">
        <w:rPr>
          <w:rFonts w:eastAsiaTheme="minorHAnsi"/>
        </w:rPr>
        <w:t>an</w:t>
      </w:r>
      <w:r w:rsidRPr="00962EE5">
        <w:rPr>
          <w:rFonts w:eastAsiaTheme="minorHAnsi"/>
          <w:spacing w:val="-17"/>
        </w:rPr>
        <w:t xml:space="preserve"> </w:t>
      </w:r>
      <w:r w:rsidRPr="00962EE5">
        <w:rPr>
          <w:rFonts w:eastAsiaTheme="minorHAnsi"/>
        </w:rPr>
        <w:t>administrative</w:t>
      </w:r>
      <w:r w:rsidRPr="00962EE5">
        <w:rPr>
          <w:rFonts w:eastAsiaTheme="minorHAnsi"/>
          <w:spacing w:val="-13"/>
        </w:rPr>
        <w:t xml:space="preserve"> </w:t>
      </w:r>
      <w:r w:rsidRPr="00962EE5">
        <w:rPr>
          <w:rFonts w:eastAsiaTheme="minorHAnsi"/>
        </w:rPr>
        <w:t>review</w:t>
      </w:r>
      <w:r w:rsidRPr="00962EE5">
        <w:rPr>
          <w:rFonts w:eastAsiaTheme="minorHAnsi"/>
          <w:spacing w:val="-13"/>
        </w:rPr>
        <w:t xml:space="preserve"> </w:t>
      </w:r>
      <w:r w:rsidRPr="00962EE5">
        <w:rPr>
          <w:rFonts w:eastAsiaTheme="minorHAnsi"/>
        </w:rPr>
        <w:t>to</w:t>
      </w:r>
      <w:r w:rsidRPr="00962EE5">
        <w:rPr>
          <w:rFonts w:eastAsiaTheme="minorHAnsi"/>
          <w:spacing w:val="-11"/>
        </w:rPr>
        <w:t xml:space="preserve"> </w:t>
      </w:r>
      <w:r w:rsidRPr="00962EE5">
        <w:rPr>
          <w:rFonts w:eastAsiaTheme="minorHAnsi"/>
        </w:rPr>
        <w:t>ensure</w:t>
      </w:r>
      <w:r w:rsidRPr="00962EE5">
        <w:rPr>
          <w:rFonts w:eastAsiaTheme="minorHAnsi"/>
          <w:spacing w:val="-12"/>
        </w:rPr>
        <w:t xml:space="preserve"> </w:t>
      </w:r>
      <w:r w:rsidRPr="00962EE5">
        <w:rPr>
          <w:rFonts w:eastAsiaTheme="minorHAnsi"/>
        </w:rPr>
        <w:t>that</w:t>
      </w:r>
      <w:r w:rsidRPr="00962EE5">
        <w:rPr>
          <w:rFonts w:eastAsiaTheme="minorHAnsi"/>
          <w:spacing w:val="-14"/>
        </w:rPr>
        <w:t xml:space="preserve"> </w:t>
      </w:r>
      <w:r w:rsidRPr="00962EE5">
        <w:rPr>
          <w:rFonts w:eastAsiaTheme="minorHAnsi"/>
        </w:rPr>
        <w:t>the</w:t>
      </w:r>
      <w:r w:rsidRPr="00962EE5">
        <w:rPr>
          <w:rFonts w:eastAsiaTheme="minorHAnsi"/>
          <w:spacing w:val="-17"/>
        </w:rPr>
        <w:t xml:space="preserve"> </w:t>
      </w:r>
      <w:r w:rsidRPr="00962EE5">
        <w:rPr>
          <w:rFonts w:eastAsiaTheme="minorHAnsi"/>
        </w:rPr>
        <w:t>terms</w:t>
      </w:r>
      <w:r w:rsidRPr="00962EE5">
        <w:rPr>
          <w:rFonts w:eastAsiaTheme="minorHAnsi"/>
          <w:spacing w:val="-1"/>
        </w:rPr>
        <w:t xml:space="preserve"> </w:t>
      </w:r>
      <w:r w:rsidRPr="00962EE5">
        <w:rPr>
          <w:rFonts w:eastAsiaTheme="minorHAnsi"/>
        </w:rPr>
        <w:t>of</w:t>
      </w:r>
      <w:r w:rsidRPr="00962EE5">
        <w:rPr>
          <w:rFonts w:eastAsiaTheme="minorHAnsi"/>
          <w:spacing w:val="-1"/>
        </w:rPr>
        <w:t xml:space="preserve"> </w:t>
      </w:r>
      <w:r w:rsidRPr="00962EE5">
        <w:rPr>
          <w:rFonts w:eastAsiaTheme="minorHAnsi"/>
        </w:rPr>
        <w:t>the</w:t>
      </w:r>
      <w:r w:rsidRPr="00962EE5">
        <w:rPr>
          <w:rFonts w:eastAsiaTheme="minorHAnsi"/>
          <w:spacing w:val="-3"/>
        </w:rPr>
        <w:t xml:space="preserve"> </w:t>
      </w:r>
      <w:r w:rsidRPr="00962EE5">
        <w:rPr>
          <w:rFonts w:eastAsiaTheme="minorHAnsi"/>
        </w:rPr>
        <w:t>user</w:t>
      </w:r>
      <w:r w:rsidRPr="00962EE5">
        <w:rPr>
          <w:rFonts w:eastAsiaTheme="minorHAnsi"/>
          <w:spacing w:val="-3"/>
        </w:rPr>
        <w:t xml:space="preserve"> </w:t>
      </w:r>
      <w:r w:rsidRPr="00962EE5">
        <w:rPr>
          <w:rFonts w:eastAsiaTheme="minorHAnsi"/>
        </w:rPr>
        <w:t>agreement</w:t>
      </w:r>
      <w:r w:rsidRPr="00962EE5">
        <w:rPr>
          <w:rFonts w:eastAsiaTheme="minorHAnsi"/>
          <w:spacing w:val="-4"/>
        </w:rPr>
        <w:t xml:space="preserve"> </w:t>
      </w:r>
      <w:r w:rsidRPr="00962EE5">
        <w:rPr>
          <w:rFonts w:eastAsiaTheme="minorHAnsi"/>
        </w:rPr>
        <w:t>have</w:t>
      </w:r>
      <w:r w:rsidRPr="00962EE5">
        <w:rPr>
          <w:rFonts w:eastAsiaTheme="minorHAnsi"/>
          <w:spacing w:val="-1"/>
        </w:rPr>
        <w:t xml:space="preserve"> </w:t>
      </w:r>
      <w:r w:rsidRPr="00962EE5">
        <w:rPr>
          <w:rFonts w:eastAsiaTheme="minorHAnsi"/>
        </w:rPr>
        <w:t>been</w:t>
      </w:r>
      <w:r w:rsidRPr="00962EE5">
        <w:rPr>
          <w:rFonts w:eastAsiaTheme="minorHAnsi"/>
          <w:spacing w:val="-4"/>
        </w:rPr>
        <w:t xml:space="preserve"> </w:t>
      </w:r>
      <w:r w:rsidRPr="00962EE5">
        <w:rPr>
          <w:rFonts w:eastAsiaTheme="minorHAnsi"/>
        </w:rPr>
        <w:t>met,</w:t>
      </w:r>
      <w:r w:rsidRPr="00962EE5">
        <w:rPr>
          <w:rFonts w:eastAsiaTheme="minorHAnsi"/>
          <w:spacing w:val="-3"/>
        </w:rPr>
        <w:t xml:space="preserve"> </w:t>
      </w:r>
      <w:r w:rsidRPr="00962EE5">
        <w:rPr>
          <w:rFonts w:eastAsiaTheme="minorHAnsi"/>
        </w:rPr>
        <w:t>the</w:t>
      </w:r>
      <w:r w:rsidRPr="00962EE5">
        <w:rPr>
          <w:rFonts w:eastAsiaTheme="minorHAnsi"/>
          <w:spacing w:val="-1"/>
        </w:rPr>
        <w:t xml:space="preserve"> </w:t>
      </w:r>
      <w:r w:rsidRPr="00962EE5">
        <w:rPr>
          <w:rFonts w:eastAsiaTheme="minorHAnsi"/>
        </w:rPr>
        <w:t>description</w:t>
      </w:r>
      <w:r w:rsidRPr="00962EE5">
        <w:rPr>
          <w:rFonts w:eastAsiaTheme="minorHAnsi"/>
          <w:spacing w:val="-2"/>
        </w:rPr>
        <w:t xml:space="preserve"> </w:t>
      </w:r>
      <w:r w:rsidRPr="00962EE5">
        <w:rPr>
          <w:rFonts w:eastAsiaTheme="minorHAnsi"/>
        </w:rPr>
        <w:t>of</w:t>
      </w:r>
      <w:r w:rsidRPr="00962EE5">
        <w:rPr>
          <w:rFonts w:eastAsiaTheme="minorHAnsi"/>
          <w:spacing w:val="-1"/>
        </w:rPr>
        <w:t xml:space="preserve"> </w:t>
      </w:r>
      <w:r w:rsidR="00C26668">
        <w:rPr>
          <w:rFonts w:eastAsiaTheme="minorHAnsi"/>
        </w:rPr>
        <w:t>Informatics System</w:t>
      </w:r>
      <w:r w:rsidR="00C26668" w:rsidRPr="00962EE5">
        <w:rPr>
          <w:rFonts w:eastAsiaTheme="minorHAnsi"/>
          <w:spacing w:val="-4"/>
        </w:rPr>
        <w:t xml:space="preserve"> </w:t>
      </w:r>
      <w:r w:rsidRPr="00962EE5">
        <w:rPr>
          <w:rFonts w:eastAsiaTheme="minorHAnsi"/>
        </w:rPr>
        <w:t>procedures</w:t>
      </w:r>
      <w:r w:rsidRPr="00962EE5">
        <w:rPr>
          <w:rFonts w:eastAsiaTheme="minorHAnsi"/>
          <w:spacing w:val="-1"/>
        </w:rPr>
        <w:t xml:space="preserve"> </w:t>
      </w:r>
      <w:r w:rsidRPr="00962EE5">
        <w:rPr>
          <w:rFonts w:eastAsiaTheme="minorHAnsi"/>
        </w:rPr>
        <w:t>are</w:t>
      </w:r>
      <w:r w:rsidRPr="00962EE5">
        <w:rPr>
          <w:rFonts w:eastAsiaTheme="minorHAnsi"/>
          <w:spacing w:val="-3"/>
        </w:rPr>
        <w:t xml:space="preserve"> </w:t>
      </w:r>
      <w:r w:rsidRPr="00962EE5">
        <w:rPr>
          <w:rFonts w:eastAsiaTheme="minorHAnsi"/>
        </w:rPr>
        <w:t>accurately</w:t>
      </w:r>
      <w:r w:rsidRPr="00962EE5">
        <w:rPr>
          <w:rFonts w:eastAsiaTheme="minorHAnsi"/>
          <w:spacing w:val="-1"/>
        </w:rPr>
        <w:t xml:space="preserve"> </w:t>
      </w:r>
      <w:r w:rsidRPr="00962EE5">
        <w:rPr>
          <w:rFonts w:eastAsiaTheme="minorHAnsi"/>
        </w:rPr>
        <w:t>identified,</w:t>
      </w:r>
      <w:r w:rsidRPr="00962EE5">
        <w:rPr>
          <w:rFonts w:eastAsiaTheme="minorHAnsi"/>
          <w:spacing w:val="-1"/>
        </w:rPr>
        <w:t xml:space="preserve"> </w:t>
      </w:r>
      <w:r w:rsidRPr="00962EE5">
        <w:rPr>
          <w:rFonts w:eastAsiaTheme="minorHAnsi"/>
        </w:rPr>
        <w:t>and</w:t>
      </w:r>
      <w:r w:rsidRPr="00962EE5">
        <w:rPr>
          <w:rFonts w:eastAsiaTheme="minorHAnsi"/>
          <w:spacing w:val="-20"/>
        </w:rPr>
        <w:t xml:space="preserve"> </w:t>
      </w:r>
      <w:r w:rsidR="00C26668">
        <w:rPr>
          <w:rFonts w:eastAsiaTheme="minorHAnsi"/>
        </w:rPr>
        <w:t>the Informatics System</w:t>
      </w:r>
      <w:r w:rsidR="00C26668" w:rsidRPr="00962EE5">
        <w:rPr>
          <w:rFonts w:eastAsiaTheme="minorHAnsi"/>
          <w:spacing w:val="-17"/>
        </w:rPr>
        <w:t xml:space="preserve"> </w:t>
      </w:r>
      <w:r w:rsidRPr="00962EE5">
        <w:rPr>
          <w:rFonts w:eastAsiaTheme="minorHAnsi"/>
        </w:rPr>
        <w:t>and</w:t>
      </w:r>
      <w:r w:rsidRPr="00962EE5">
        <w:rPr>
          <w:rFonts w:eastAsiaTheme="minorHAnsi"/>
          <w:spacing w:val="-17"/>
        </w:rPr>
        <w:t xml:space="preserve"> </w:t>
      </w:r>
      <w:r w:rsidRPr="00962EE5">
        <w:rPr>
          <w:rFonts w:eastAsiaTheme="minorHAnsi"/>
        </w:rPr>
        <w:t>the</w:t>
      </w:r>
      <w:r w:rsidRPr="00962EE5">
        <w:rPr>
          <w:rFonts w:eastAsiaTheme="minorHAnsi"/>
          <w:spacing w:val="-19"/>
        </w:rPr>
        <w:t xml:space="preserve"> </w:t>
      </w:r>
      <w:r w:rsidRPr="00962EE5">
        <w:rPr>
          <w:rFonts w:eastAsiaTheme="minorHAnsi"/>
        </w:rPr>
        <w:t>original</w:t>
      </w:r>
      <w:r w:rsidRPr="00962EE5">
        <w:rPr>
          <w:rFonts w:eastAsiaTheme="minorHAnsi"/>
          <w:spacing w:val="-19"/>
        </w:rPr>
        <w:t xml:space="preserve"> </w:t>
      </w:r>
      <w:r w:rsidRPr="00962EE5">
        <w:rPr>
          <w:rFonts w:eastAsiaTheme="minorHAnsi"/>
        </w:rPr>
        <w:t>researchers</w:t>
      </w:r>
      <w:r w:rsidRPr="00962EE5">
        <w:rPr>
          <w:rFonts w:eastAsiaTheme="minorHAnsi"/>
          <w:spacing w:val="-15"/>
        </w:rPr>
        <w:t xml:space="preserve"> </w:t>
      </w:r>
      <w:r w:rsidRPr="00962EE5">
        <w:rPr>
          <w:rFonts w:eastAsiaTheme="minorHAnsi"/>
        </w:rPr>
        <w:t>are</w:t>
      </w:r>
      <w:r w:rsidRPr="00962EE5">
        <w:rPr>
          <w:rFonts w:eastAsiaTheme="minorHAnsi"/>
          <w:spacing w:val="-19"/>
        </w:rPr>
        <w:t xml:space="preserve"> </w:t>
      </w:r>
      <w:r w:rsidRPr="00962EE5">
        <w:rPr>
          <w:rFonts w:eastAsiaTheme="minorHAnsi"/>
        </w:rPr>
        <w:t>appropriately</w:t>
      </w:r>
      <w:r w:rsidRPr="00962EE5">
        <w:rPr>
          <w:rFonts w:eastAsiaTheme="minorHAnsi"/>
          <w:spacing w:val="-16"/>
        </w:rPr>
        <w:t xml:space="preserve"> </w:t>
      </w:r>
      <w:r w:rsidRPr="00962EE5">
        <w:rPr>
          <w:rFonts w:eastAsiaTheme="minorHAnsi"/>
        </w:rPr>
        <w:t>acknowledged.</w:t>
      </w:r>
      <w:r w:rsidRPr="00962EE5">
        <w:rPr>
          <w:rFonts w:eastAsiaTheme="minorHAnsi"/>
          <w:spacing w:val="-21"/>
        </w:rPr>
        <w:t xml:space="preserve"> </w:t>
      </w:r>
      <w:r w:rsidRPr="00962EE5">
        <w:rPr>
          <w:rFonts w:eastAsiaTheme="minorHAnsi"/>
        </w:rPr>
        <w:t>These</w:t>
      </w:r>
      <w:r w:rsidRPr="00962EE5">
        <w:rPr>
          <w:rFonts w:eastAsiaTheme="minorHAnsi"/>
          <w:spacing w:val="-19"/>
        </w:rPr>
        <w:t xml:space="preserve"> </w:t>
      </w:r>
      <w:r w:rsidRPr="00962EE5">
        <w:rPr>
          <w:rFonts w:eastAsiaTheme="minorHAnsi"/>
        </w:rPr>
        <w:t>administrative</w:t>
      </w:r>
      <w:r w:rsidRPr="00962EE5">
        <w:rPr>
          <w:rFonts w:eastAsiaTheme="minorHAnsi"/>
          <w:spacing w:val="-15"/>
        </w:rPr>
        <w:t xml:space="preserve"> </w:t>
      </w:r>
      <w:r w:rsidRPr="00962EE5">
        <w:rPr>
          <w:rFonts w:eastAsiaTheme="minorHAnsi"/>
        </w:rPr>
        <w:t>reviews</w:t>
      </w:r>
      <w:r w:rsidRPr="00962EE5">
        <w:rPr>
          <w:rFonts w:eastAsiaTheme="minorHAnsi"/>
          <w:spacing w:val="-1"/>
        </w:rPr>
        <w:t xml:space="preserve"> </w:t>
      </w:r>
      <w:r w:rsidRPr="00962EE5">
        <w:rPr>
          <w:rFonts w:eastAsiaTheme="minorHAnsi"/>
        </w:rPr>
        <w:t>will</w:t>
      </w:r>
      <w:r w:rsidRPr="00962EE5">
        <w:rPr>
          <w:rFonts w:eastAsiaTheme="minorHAnsi"/>
          <w:spacing w:val="-13"/>
        </w:rPr>
        <w:t xml:space="preserve"> </w:t>
      </w:r>
      <w:r w:rsidRPr="00962EE5">
        <w:rPr>
          <w:rFonts w:eastAsiaTheme="minorHAnsi"/>
        </w:rPr>
        <w:t>take</w:t>
      </w:r>
      <w:r w:rsidRPr="00962EE5">
        <w:rPr>
          <w:rFonts w:eastAsiaTheme="minorHAnsi"/>
          <w:spacing w:val="-7"/>
        </w:rPr>
        <w:t xml:space="preserve"> </w:t>
      </w:r>
      <w:r w:rsidRPr="00962EE5">
        <w:rPr>
          <w:rFonts w:eastAsiaTheme="minorHAnsi"/>
        </w:rPr>
        <w:t>no</w:t>
      </w:r>
      <w:r w:rsidRPr="00962EE5">
        <w:rPr>
          <w:rFonts w:eastAsiaTheme="minorHAnsi"/>
          <w:spacing w:val="-7"/>
        </w:rPr>
        <w:t xml:space="preserve"> </w:t>
      </w:r>
      <w:r w:rsidRPr="00962EE5">
        <w:rPr>
          <w:rFonts w:eastAsiaTheme="minorHAnsi"/>
        </w:rPr>
        <w:t>longer</w:t>
      </w:r>
      <w:r w:rsidRPr="00962EE5">
        <w:rPr>
          <w:rFonts w:eastAsiaTheme="minorHAnsi"/>
          <w:spacing w:val="-10"/>
        </w:rPr>
        <w:t xml:space="preserve"> </w:t>
      </w:r>
      <w:r w:rsidRPr="00962EE5">
        <w:rPr>
          <w:rFonts w:eastAsiaTheme="minorHAnsi"/>
        </w:rPr>
        <w:t>than</w:t>
      </w:r>
      <w:r w:rsidRPr="00962EE5">
        <w:rPr>
          <w:rFonts w:eastAsiaTheme="minorHAnsi"/>
          <w:spacing w:val="-12"/>
        </w:rPr>
        <w:t xml:space="preserve"> </w:t>
      </w:r>
      <w:r w:rsidRPr="00962EE5">
        <w:rPr>
          <w:rFonts w:eastAsiaTheme="minorHAnsi"/>
        </w:rPr>
        <w:t>two</w:t>
      </w:r>
      <w:r w:rsidRPr="00962EE5">
        <w:rPr>
          <w:rFonts w:eastAsiaTheme="minorHAnsi"/>
          <w:spacing w:val="-4"/>
        </w:rPr>
        <w:t xml:space="preserve"> </w:t>
      </w:r>
      <w:r w:rsidRPr="00962EE5">
        <w:rPr>
          <w:rFonts w:eastAsiaTheme="minorHAnsi"/>
        </w:rPr>
        <w:t>weeks.</w:t>
      </w:r>
    </w:p>
    <w:p w14:paraId="0C40B81F" w14:textId="3D21E8F3" w:rsidR="007709A7" w:rsidRDefault="007709A7" w:rsidP="00DB422F">
      <w:pPr>
        <w:pStyle w:val="Heading2"/>
        <w:spacing w:before="242"/>
        <w:ind w:left="110"/>
      </w:pPr>
    </w:p>
    <w:p w14:paraId="0C40B820" w14:textId="77777777" w:rsidR="007709A7" w:rsidRDefault="00000000">
      <w:pPr>
        <w:pStyle w:val="Heading3"/>
        <w:spacing w:before="250"/>
      </w:pPr>
      <w:r>
        <w:rPr>
          <w:spacing w:val="-2"/>
        </w:rPr>
        <w:t>Inquiries</w:t>
      </w:r>
    </w:p>
    <w:p w14:paraId="0C40B821" w14:textId="77777777" w:rsidR="007709A7" w:rsidRDefault="00000000">
      <w:pPr>
        <w:pStyle w:val="BodyText"/>
        <w:spacing w:before="262"/>
      </w:pPr>
      <w:r>
        <w:rPr>
          <w:spacing w:val="-2"/>
        </w:rPr>
        <w:lastRenderedPageBreak/>
        <w:t>Specific</w:t>
      </w:r>
      <w:r>
        <w:rPr>
          <w:spacing w:val="-5"/>
        </w:rPr>
        <w:t xml:space="preserve"> </w:t>
      </w:r>
      <w:r>
        <w:rPr>
          <w:spacing w:val="-2"/>
        </w:rPr>
        <w:t>questions</w:t>
      </w:r>
      <w:r>
        <w:rPr>
          <w:spacing w:val="-7"/>
        </w:rPr>
        <w:t xml:space="preserve"> </w:t>
      </w:r>
      <w:r>
        <w:rPr>
          <w:spacing w:val="-2"/>
        </w:rPr>
        <w:t>about</w:t>
      </w:r>
      <w:r>
        <w:rPr>
          <w:spacing w:val="-10"/>
        </w:rPr>
        <w:t xml:space="preserve"> </w:t>
      </w:r>
      <w:r>
        <w:rPr>
          <w:spacing w:val="-2"/>
        </w:rPr>
        <w:t>this</w:t>
      </w:r>
      <w:r>
        <w:rPr>
          <w:spacing w:val="-4"/>
        </w:rPr>
        <w:t xml:space="preserve"> </w:t>
      </w:r>
      <w:r>
        <w:rPr>
          <w:spacing w:val="-2"/>
        </w:rPr>
        <w:t>policy</w:t>
      </w:r>
      <w:r>
        <w:rPr>
          <w:spacing w:val="-7"/>
        </w:rPr>
        <w:t xml:space="preserve"> </w:t>
      </w:r>
      <w:r>
        <w:rPr>
          <w:spacing w:val="-2"/>
        </w:rPr>
        <w:t>should</w:t>
      </w:r>
      <w:r>
        <w:rPr>
          <w:spacing w:val="-6"/>
        </w:rPr>
        <w:t xml:space="preserve"> </w:t>
      </w:r>
      <w:r>
        <w:rPr>
          <w:spacing w:val="-2"/>
        </w:rPr>
        <w:t>be</w:t>
      </w:r>
      <w:r>
        <w:rPr>
          <w:spacing w:val="-4"/>
        </w:rPr>
        <w:t xml:space="preserve"> </w:t>
      </w:r>
      <w:r>
        <w:rPr>
          <w:spacing w:val="-2"/>
        </w:rPr>
        <w:t>directed</w:t>
      </w:r>
      <w:r>
        <w:rPr>
          <w:spacing w:val="-8"/>
        </w:rPr>
        <w:t xml:space="preserve"> </w:t>
      </w:r>
      <w:proofErr w:type="gramStart"/>
      <w:r>
        <w:rPr>
          <w:spacing w:val="-5"/>
        </w:rPr>
        <w:t>to</w:t>
      </w:r>
      <w:proofErr w:type="gramEnd"/>
      <w:r>
        <w:rPr>
          <w:spacing w:val="-5"/>
        </w:rPr>
        <w:t>:</w:t>
      </w:r>
    </w:p>
    <w:p w14:paraId="0C40B822" w14:textId="77777777" w:rsidR="007709A7" w:rsidRDefault="007709A7">
      <w:pPr>
        <w:sectPr w:rsidR="007709A7">
          <w:pgSz w:w="12240" w:h="15840"/>
          <w:pgMar w:top="1340" w:right="1240" w:bottom="1700" w:left="1160" w:header="0" w:footer="1516" w:gutter="0"/>
          <w:cols w:space="720"/>
        </w:sectPr>
      </w:pPr>
    </w:p>
    <w:p w14:paraId="0C40B823" w14:textId="7AFB80B3" w:rsidR="007709A7" w:rsidRDefault="00000000">
      <w:pPr>
        <w:pStyle w:val="BodyText"/>
        <w:spacing w:before="35"/>
      </w:pPr>
      <w:r>
        <w:lastRenderedPageBreak/>
        <w:t>Office</w:t>
      </w:r>
      <w:r>
        <w:rPr>
          <w:spacing w:val="-2"/>
        </w:rPr>
        <w:t xml:space="preserve"> </w:t>
      </w:r>
      <w:r>
        <w:t>of</w:t>
      </w:r>
      <w:r>
        <w:rPr>
          <w:spacing w:val="1"/>
        </w:rPr>
        <w:t xml:space="preserve"> </w:t>
      </w:r>
      <w:r w:rsidR="00B45DAF">
        <w:rPr>
          <w:spacing w:val="-2"/>
        </w:rPr>
        <w:t xml:space="preserve">Informatics System </w:t>
      </w:r>
      <w:r>
        <w:rPr>
          <w:spacing w:val="-2"/>
        </w:rPr>
        <w:t>Operations</w:t>
      </w:r>
    </w:p>
    <w:p w14:paraId="0C40B824" w14:textId="77777777" w:rsidR="007709A7" w:rsidRDefault="00000000">
      <w:pPr>
        <w:pStyle w:val="BodyText"/>
        <w:spacing w:before="28" w:line="225" w:lineRule="auto"/>
        <w:ind w:right="2823"/>
      </w:pPr>
      <w:r>
        <w:t>National</w:t>
      </w:r>
      <w:r>
        <w:rPr>
          <w:spacing w:val="-4"/>
        </w:rPr>
        <w:t xml:space="preserve"> </w:t>
      </w:r>
      <w:r>
        <w:t>Institutes</w:t>
      </w:r>
      <w:r>
        <w:rPr>
          <w:spacing w:val="-6"/>
        </w:rPr>
        <w:t xml:space="preserve"> </w:t>
      </w:r>
      <w:r>
        <w:t>of</w:t>
      </w:r>
      <w:r>
        <w:rPr>
          <w:spacing w:val="-4"/>
        </w:rPr>
        <w:t xml:space="preserve"> </w:t>
      </w:r>
      <w:r>
        <w:t>Health,</w:t>
      </w:r>
      <w:r>
        <w:rPr>
          <w:spacing w:val="-4"/>
        </w:rPr>
        <w:t xml:space="preserve"> </w:t>
      </w:r>
      <w:r>
        <w:t>Center</w:t>
      </w:r>
      <w:r>
        <w:rPr>
          <w:spacing w:val="-7"/>
        </w:rPr>
        <w:t xml:space="preserve"> </w:t>
      </w:r>
      <w:r>
        <w:t>for</w:t>
      </w:r>
      <w:r>
        <w:rPr>
          <w:spacing w:val="-7"/>
        </w:rPr>
        <w:t xml:space="preserve"> </w:t>
      </w:r>
      <w:r>
        <w:t>Information</w:t>
      </w:r>
      <w:r>
        <w:rPr>
          <w:spacing w:val="-5"/>
        </w:rPr>
        <w:t xml:space="preserve"> </w:t>
      </w:r>
      <w:r>
        <w:t>Technology</w:t>
      </w:r>
      <w:r>
        <w:rPr>
          <w:spacing w:val="-4"/>
        </w:rPr>
        <w:t xml:space="preserve"> </w:t>
      </w:r>
      <w:r>
        <w:t>(CIT) Building 12A</w:t>
      </w:r>
    </w:p>
    <w:p w14:paraId="0C40B825" w14:textId="77777777" w:rsidR="007709A7" w:rsidRDefault="00000000">
      <w:pPr>
        <w:pStyle w:val="BodyText"/>
        <w:spacing w:before="13" w:line="266" w:lineRule="exact"/>
      </w:pPr>
      <w:r>
        <w:t>12</w:t>
      </w:r>
      <w:r>
        <w:rPr>
          <w:spacing w:val="-2"/>
        </w:rPr>
        <w:t xml:space="preserve"> </w:t>
      </w:r>
      <w:r>
        <w:t>South</w:t>
      </w:r>
      <w:r>
        <w:rPr>
          <w:spacing w:val="-5"/>
        </w:rPr>
        <w:t xml:space="preserve"> </w:t>
      </w:r>
      <w:r>
        <w:t>Dr.</w:t>
      </w:r>
      <w:r>
        <w:rPr>
          <w:spacing w:val="-3"/>
        </w:rPr>
        <w:t xml:space="preserve"> </w:t>
      </w:r>
      <w:r>
        <w:t>RM</w:t>
      </w:r>
      <w:r>
        <w:rPr>
          <w:spacing w:val="-3"/>
        </w:rPr>
        <w:t xml:space="preserve"> </w:t>
      </w:r>
      <w:r>
        <w:rPr>
          <w:spacing w:val="-4"/>
        </w:rPr>
        <w:t>2041</w:t>
      </w:r>
    </w:p>
    <w:p w14:paraId="0C40B826" w14:textId="77777777" w:rsidR="007709A7" w:rsidRDefault="00000000">
      <w:pPr>
        <w:pStyle w:val="BodyText"/>
        <w:spacing w:line="263" w:lineRule="exact"/>
      </w:pPr>
      <w:r>
        <w:t>Bethesda,</w:t>
      </w:r>
      <w:r>
        <w:rPr>
          <w:spacing w:val="-7"/>
        </w:rPr>
        <w:t xml:space="preserve"> </w:t>
      </w:r>
      <w:r>
        <w:t>MD</w:t>
      </w:r>
      <w:r>
        <w:rPr>
          <w:spacing w:val="-2"/>
        </w:rPr>
        <w:t xml:space="preserve"> </w:t>
      </w:r>
      <w:r>
        <w:rPr>
          <w:spacing w:val="-4"/>
        </w:rPr>
        <w:t>20892</w:t>
      </w:r>
    </w:p>
    <w:p w14:paraId="0C40B828" w14:textId="57959F90" w:rsidR="007709A7" w:rsidRDefault="004564C2">
      <w:pPr>
        <w:pStyle w:val="BodyText"/>
        <w:rPr>
          <w:spacing w:val="-2"/>
        </w:rPr>
      </w:pPr>
      <w:r>
        <w:t>FITBIR email:</w:t>
      </w:r>
      <w:r>
        <w:rPr>
          <w:spacing w:val="-6"/>
        </w:rPr>
        <w:t xml:space="preserve"> </w:t>
      </w:r>
      <w:hyperlink r:id="rId20">
        <w:r>
          <w:t>FITBIR-</w:t>
        </w:r>
        <w:r>
          <w:rPr>
            <w:spacing w:val="-2"/>
          </w:rPr>
          <w:t>ops@mail.nih.gov</w:t>
        </w:r>
      </w:hyperlink>
    </w:p>
    <w:p w14:paraId="0E11708B" w14:textId="73CCBD80" w:rsidR="004564C2" w:rsidRDefault="004564C2">
      <w:pPr>
        <w:pStyle w:val="BodyText"/>
      </w:pPr>
      <w:r>
        <w:t xml:space="preserve">NTRR email: </w:t>
      </w:r>
      <w:hyperlink r:id="rId21" w:history="1">
        <w:r w:rsidR="00070EFA" w:rsidRPr="004634C8">
          <w:rPr>
            <w:rStyle w:val="Hyperlink"/>
          </w:rPr>
          <w:t>NTRR-ops@list.nih.gov</w:t>
        </w:r>
      </w:hyperlink>
      <w:r w:rsidR="007F3946" w:rsidRPr="007F3946">
        <w:t>.</w:t>
      </w:r>
    </w:p>
    <w:sectPr w:rsidR="004564C2">
      <w:pgSz w:w="12240" w:h="15840"/>
      <w:pgMar w:top="1560" w:right="1240" w:bottom="1700" w:left="1160" w:header="0" w:footer="1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3E016" w14:textId="77777777" w:rsidR="003800E5" w:rsidRDefault="003800E5">
      <w:r>
        <w:separator/>
      </w:r>
    </w:p>
  </w:endnote>
  <w:endnote w:type="continuationSeparator" w:id="0">
    <w:p w14:paraId="0B9825E8" w14:textId="77777777" w:rsidR="003800E5" w:rsidRDefault="0038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0B829" w14:textId="77777777" w:rsidR="007709A7" w:rsidRDefault="00000000">
    <w:pPr>
      <w:pStyle w:val="BodyText"/>
      <w:spacing w:line="14" w:lineRule="auto"/>
      <w:ind w:left="0"/>
      <w:rPr>
        <w:sz w:val="20"/>
      </w:rPr>
    </w:pPr>
    <w:r>
      <w:rPr>
        <w:noProof/>
      </w:rPr>
      <mc:AlternateContent>
        <mc:Choice Requires="wps">
          <w:drawing>
            <wp:anchor distT="0" distB="0" distL="0" distR="0" simplePos="0" relativeHeight="487469568" behindDoc="1" locked="0" layoutInCell="1" allowOverlap="1" wp14:anchorId="0C40B82A" wp14:editId="0C40B82B">
              <wp:simplePos x="0" y="0"/>
              <wp:positionH relativeFrom="page">
                <wp:posOffset>6725157</wp:posOffset>
              </wp:positionH>
              <wp:positionV relativeFrom="page">
                <wp:posOffset>8955735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C40B82C" w14:textId="77777777" w:rsidR="007709A7" w:rsidRDefault="00000000">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C40B82A" id="_x0000_t202" coordsize="21600,21600" o:spt="202" path="m,l,21600r21600,l21600,xe">
              <v:stroke joinstyle="miter"/>
              <v:path gradientshapeok="t" o:connecttype="rect"/>
            </v:shapetype>
            <v:shape id="Textbox 1" o:spid="_x0000_s1026" type="#_x0000_t202" style="position:absolute;margin-left:529.55pt;margin-top:705.2pt;width:12.6pt;height:13.05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" filled="f" stroked="f">
              <v:textbox inset="0,0,0,0">
                <w:txbxContent>
                  <w:p w14:paraId="0C40B82C" w14:textId="77777777" w:rsidR="007709A7" w:rsidRDefault="004D0DE6">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68CDD" w14:textId="77777777" w:rsidR="003800E5" w:rsidRDefault="003800E5">
      <w:r>
        <w:separator/>
      </w:r>
    </w:p>
  </w:footnote>
  <w:footnote w:type="continuationSeparator" w:id="0">
    <w:p w14:paraId="06469336" w14:textId="77777777" w:rsidR="003800E5" w:rsidRDefault="00380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D5D90"/>
    <w:multiLevelType w:val="hybridMultilevel"/>
    <w:tmpl w:val="68BC65E6"/>
    <w:lvl w:ilvl="0" w:tplc="8F646594">
      <w:numFmt w:val="bullet"/>
      <w:lvlText w:val=""/>
      <w:lvlJc w:val="left"/>
      <w:pPr>
        <w:ind w:left="1000" w:hanging="300"/>
      </w:pPr>
      <w:rPr>
        <w:rFonts w:ascii="Symbol" w:eastAsia="Symbol" w:hAnsi="Symbol" w:cs="Symbol" w:hint="default"/>
        <w:b w:val="0"/>
        <w:bCs w:val="0"/>
        <w:i w:val="0"/>
        <w:iCs w:val="0"/>
        <w:spacing w:val="0"/>
        <w:w w:val="98"/>
        <w:sz w:val="22"/>
        <w:szCs w:val="22"/>
        <w:lang w:val="en-US" w:eastAsia="en-US" w:bidi="ar-SA"/>
      </w:rPr>
    </w:lvl>
    <w:lvl w:ilvl="1" w:tplc="3DFC5F46">
      <w:numFmt w:val="bullet"/>
      <w:lvlText w:val="o"/>
      <w:lvlJc w:val="left"/>
      <w:pPr>
        <w:ind w:left="1720" w:hanging="360"/>
      </w:pPr>
      <w:rPr>
        <w:rFonts w:ascii="Courier New" w:eastAsia="Courier New" w:hAnsi="Courier New" w:cs="Courier New" w:hint="default"/>
        <w:b w:val="0"/>
        <w:bCs w:val="0"/>
        <w:i w:val="0"/>
        <w:iCs w:val="0"/>
        <w:spacing w:val="0"/>
        <w:w w:val="98"/>
        <w:sz w:val="22"/>
        <w:szCs w:val="22"/>
        <w:lang w:val="en-US" w:eastAsia="en-US" w:bidi="ar-SA"/>
      </w:rPr>
    </w:lvl>
    <w:lvl w:ilvl="2" w:tplc="9368703E">
      <w:numFmt w:val="bullet"/>
      <w:lvlText w:val=""/>
      <w:lvlJc w:val="left"/>
      <w:pPr>
        <w:ind w:left="2440" w:hanging="360"/>
      </w:pPr>
      <w:rPr>
        <w:rFonts w:ascii="Wingdings" w:eastAsia="Wingdings" w:hAnsi="Wingdings" w:cs="Wingdings" w:hint="default"/>
        <w:b w:val="0"/>
        <w:bCs w:val="0"/>
        <w:i w:val="0"/>
        <w:iCs w:val="0"/>
        <w:spacing w:val="0"/>
        <w:w w:val="99"/>
        <w:sz w:val="22"/>
        <w:szCs w:val="22"/>
        <w:lang w:val="en-US" w:eastAsia="en-US" w:bidi="ar-SA"/>
      </w:rPr>
    </w:lvl>
    <w:lvl w:ilvl="3" w:tplc="8E9C8F12">
      <w:numFmt w:val="bullet"/>
      <w:lvlText w:val="•"/>
      <w:lvlJc w:val="left"/>
      <w:pPr>
        <w:ind w:left="2440" w:hanging="360"/>
      </w:pPr>
      <w:rPr>
        <w:rFonts w:hint="default"/>
        <w:lang w:val="en-US" w:eastAsia="en-US" w:bidi="ar-SA"/>
      </w:rPr>
    </w:lvl>
    <w:lvl w:ilvl="4" w:tplc="2C6A53B8">
      <w:numFmt w:val="bullet"/>
      <w:lvlText w:val="•"/>
      <w:lvlJc w:val="left"/>
      <w:pPr>
        <w:ind w:left="3497" w:hanging="360"/>
      </w:pPr>
      <w:rPr>
        <w:rFonts w:hint="default"/>
        <w:lang w:val="en-US" w:eastAsia="en-US" w:bidi="ar-SA"/>
      </w:rPr>
    </w:lvl>
    <w:lvl w:ilvl="5" w:tplc="5008CE3E">
      <w:numFmt w:val="bullet"/>
      <w:lvlText w:val="•"/>
      <w:lvlJc w:val="left"/>
      <w:pPr>
        <w:ind w:left="4554" w:hanging="360"/>
      </w:pPr>
      <w:rPr>
        <w:rFonts w:hint="default"/>
        <w:lang w:val="en-US" w:eastAsia="en-US" w:bidi="ar-SA"/>
      </w:rPr>
    </w:lvl>
    <w:lvl w:ilvl="6" w:tplc="CDD62646">
      <w:numFmt w:val="bullet"/>
      <w:lvlText w:val="•"/>
      <w:lvlJc w:val="left"/>
      <w:pPr>
        <w:ind w:left="5611" w:hanging="360"/>
      </w:pPr>
      <w:rPr>
        <w:rFonts w:hint="default"/>
        <w:lang w:val="en-US" w:eastAsia="en-US" w:bidi="ar-SA"/>
      </w:rPr>
    </w:lvl>
    <w:lvl w:ilvl="7" w:tplc="CDC0C57A">
      <w:numFmt w:val="bullet"/>
      <w:lvlText w:val="•"/>
      <w:lvlJc w:val="left"/>
      <w:pPr>
        <w:ind w:left="6668" w:hanging="360"/>
      </w:pPr>
      <w:rPr>
        <w:rFonts w:hint="default"/>
        <w:lang w:val="en-US" w:eastAsia="en-US" w:bidi="ar-SA"/>
      </w:rPr>
    </w:lvl>
    <w:lvl w:ilvl="8" w:tplc="780CBFDC">
      <w:numFmt w:val="bullet"/>
      <w:lvlText w:val="•"/>
      <w:lvlJc w:val="left"/>
      <w:pPr>
        <w:ind w:left="7725" w:hanging="360"/>
      </w:pPr>
      <w:rPr>
        <w:rFonts w:hint="default"/>
        <w:lang w:val="en-US" w:eastAsia="en-US" w:bidi="ar-SA"/>
      </w:rPr>
    </w:lvl>
  </w:abstractNum>
  <w:num w:numId="1" w16cid:durableId="137554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E0MTI1MbM0MDU2NrRU0lEKTi0uzszPAykwqgUAy7CIwiwAAAA="/>
  </w:docVars>
  <w:rsids>
    <w:rsidRoot w:val="007709A7"/>
    <w:rsid w:val="00023A1C"/>
    <w:rsid w:val="00024793"/>
    <w:rsid w:val="00026CBF"/>
    <w:rsid w:val="0004368F"/>
    <w:rsid w:val="0005351C"/>
    <w:rsid w:val="00070EFA"/>
    <w:rsid w:val="00092121"/>
    <w:rsid w:val="0009468D"/>
    <w:rsid w:val="000E7FBC"/>
    <w:rsid w:val="0010272B"/>
    <w:rsid w:val="001274E4"/>
    <w:rsid w:val="0015784B"/>
    <w:rsid w:val="00163382"/>
    <w:rsid w:val="0019168D"/>
    <w:rsid w:val="001924B0"/>
    <w:rsid w:val="001A55E8"/>
    <w:rsid w:val="001E0B80"/>
    <w:rsid w:val="00245AEF"/>
    <w:rsid w:val="00266AF7"/>
    <w:rsid w:val="002A1C86"/>
    <w:rsid w:val="002A6F35"/>
    <w:rsid w:val="002C0711"/>
    <w:rsid w:val="002C671B"/>
    <w:rsid w:val="00305A55"/>
    <w:rsid w:val="00315F7F"/>
    <w:rsid w:val="00324110"/>
    <w:rsid w:val="003423C4"/>
    <w:rsid w:val="0037402C"/>
    <w:rsid w:val="003800E5"/>
    <w:rsid w:val="00390D7F"/>
    <w:rsid w:val="00424873"/>
    <w:rsid w:val="004430C5"/>
    <w:rsid w:val="004564C2"/>
    <w:rsid w:val="004B28F1"/>
    <w:rsid w:val="004D0509"/>
    <w:rsid w:val="004D1938"/>
    <w:rsid w:val="004E4DC6"/>
    <w:rsid w:val="004E7AEB"/>
    <w:rsid w:val="004F607B"/>
    <w:rsid w:val="00531570"/>
    <w:rsid w:val="005510F1"/>
    <w:rsid w:val="00552067"/>
    <w:rsid w:val="005704E2"/>
    <w:rsid w:val="005B0C87"/>
    <w:rsid w:val="00617565"/>
    <w:rsid w:val="00624E00"/>
    <w:rsid w:val="0063106B"/>
    <w:rsid w:val="0065138F"/>
    <w:rsid w:val="00656EF5"/>
    <w:rsid w:val="00661601"/>
    <w:rsid w:val="00665882"/>
    <w:rsid w:val="00670CD5"/>
    <w:rsid w:val="007709A7"/>
    <w:rsid w:val="0077655D"/>
    <w:rsid w:val="00781C1B"/>
    <w:rsid w:val="00794C28"/>
    <w:rsid w:val="007950A0"/>
    <w:rsid w:val="007C5763"/>
    <w:rsid w:val="007E094E"/>
    <w:rsid w:val="007F3946"/>
    <w:rsid w:val="0085689D"/>
    <w:rsid w:val="00861FDF"/>
    <w:rsid w:val="008A4B70"/>
    <w:rsid w:val="008C7C77"/>
    <w:rsid w:val="008D46C8"/>
    <w:rsid w:val="00930193"/>
    <w:rsid w:val="00962EE5"/>
    <w:rsid w:val="009A1F5D"/>
    <w:rsid w:val="009B76AF"/>
    <w:rsid w:val="009D449F"/>
    <w:rsid w:val="00A00574"/>
    <w:rsid w:val="00AA0C6C"/>
    <w:rsid w:val="00B35B8A"/>
    <w:rsid w:val="00B45DAF"/>
    <w:rsid w:val="00B64A31"/>
    <w:rsid w:val="00B71146"/>
    <w:rsid w:val="00B93662"/>
    <w:rsid w:val="00BF2E86"/>
    <w:rsid w:val="00C26668"/>
    <w:rsid w:val="00C26F44"/>
    <w:rsid w:val="00C47FD6"/>
    <w:rsid w:val="00C6799A"/>
    <w:rsid w:val="00C93359"/>
    <w:rsid w:val="00C94EBA"/>
    <w:rsid w:val="00CF1A51"/>
    <w:rsid w:val="00D133F9"/>
    <w:rsid w:val="00D626C5"/>
    <w:rsid w:val="00DB422F"/>
    <w:rsid w:val="00E2014B"/>
    <w:rsid w:val="00E2551D"/>
    <w:rsid w:val="00E30376"/>
    <w:rsid w:val="00E63697"/>
    <w:rsid w:val="00ED73AB"/>
    <w:rsid w:val="00EE0C4A"/>
    <w:rsid w:val="00F04E7F"/>
    <w:rsid w:val="00F06AFE"/>
    <w:rsid w:val="00F43F30"/>
    <w:rsid w:val="00F555AC"/>
    <w:rsid w:val="00F5620D"/>
    <w:rsid w:val="00F74C1B"/>
    <w:rsid w:val="00F95F12"/>
    <w:rsid w:val="00FA4E8F"/>
    <w:rsid w:val="00FE1142"/>
    <w:rsid w:val="00FE3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B78B"/>
  <w15:docId w15:val="{2D00DFDC-EF5B-458F-A953-38E16056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64" w:hanging="288"/>
      <w:outlineLvl w:val="0"/>
    </w:pPr>
    <w:rPr>
      <w:rFonts w:ascii="Arial" w:eastAsia="Arial" w:hAnsi="Arial" w:cs="Arial"/>
      <w:sz w:val="52"/>
      <w:szCs w:val="52"/>
    </w:rPr>
  </w:style>
  <w:style w:type="paragraph" w:styleId="Heading2">
    <w:name w:val="heading 2"/>
    <w:basedOn w:val="Normal"/>
    <w:uiPriority w:val="9"/>
    <w:unhideWhenUsed/>
    <w:qFormat/>
    <w:pPr>
      <w:ind w:left="160"/>
      <w:outlineLvl w:val="1"/>
    </w:pPr>
    <w:rPr>
      <w:b/>
      <w:bCs/>
      <w:sz w:val="28"/>
      <w:szCs w:val="28"/>
    </w:rPr>
  </w:style>
  <w:style w:type="paragraph" w:styleId="Heading3">
    <w:name w:val="heading 3"/>
    <w:basedOn w:val="Normal"/>
    <w:uiPriority w:val="9"/>
    <w:unhideWhenUsed/>
    <w:qFormat/>
    <w:pPr>
      <w:ind w:left="160"/>
      <w:outlineLvl w:val="2"/>
    </w:pPr>
    <w:rPr>
      <w:b/>
      <w:bCs/>
      <w:sz w:val="24"/>
      <w:szCs w:val="24"/>
    </w:rPr>
  </w:style>
  <w:style w:type="paragraph" w:styleId="Heading4">
    <w:name w:val="heading 4"/>
    <w:basedOn w:val="Normal"/>
    <w:uiPriority w:val="9"/>
    <w:unhideWhenUsed/>
    <w:qFormat/>
    <w:pPr>
      <w:ind w:left="1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66" w:lineRule="exact"/>
      <w:ind w:left="280"/>
    </w:pPr>
  </w:style>
  <w:style w:type="paragraph" w:styleId="BodyText">
    <w:name w:val="Body Text"/>
    <w:basedOn w:val="Normal"/>
    <w:uiPriority w:val="1"/>
    <w:qFormat/>
    <w:pPr>
      <w:ind w:left="160"/>
    </w:pPr>
  </w:style>
  <w:style w:type="paragraph" w:styleId="ListParagraph">
    <w:name w:val="List Paragraph"/>
    <w:basedOn w:val="Normal"/>
    <w:uiPriority w:val="1"/>
    <w:qFormat/>
    <w:pPr>
      <w:ind w:left="1000" w:hanging="300"/>
    </w:pPr>
  </w:style>
  <w:style w:type="paragraph" w:customStyle="1" w:styleId="TableParagraph">
    <w:name w:val="Table Paragraph"/>
    <w:basedOn w:val="Normal"/>
    <w:uiPriority w:val="1"/>
    <w:qFormat/>
  </w:style>
  <w:style w:type="paragraph" w:styleId="Revision">
    <w:name w:val="Revision"/>
    <w:hidden/>
    <w:uiPriority w:val="99"/>
    <w:semiHidden/>
    <w:rsid w:val="00C93359"/>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9168D"/>
    <w:rPr>
      <w:sz w:val="16"/>
      <w:szCs w:val="16"/>
    </w:rPr>
  </w:style>
  <w:style w:type="paragraph" w:styleId="CommentText">
    <w:name w:val="annotation text"/>
    <w:basedOn w:val="Normal"/>
    <w:link w:val="CommentTextChar"/>
    <w:uiPriority w:val="99"/>
    <w:unhideWhenUsed/>
    <w:rsid w:val="0019168D"/>
    <w:rPr>
      <w:sz w:val="20"/>
      <w:szCs w:val="20"/>
    </w:rPr>
  </w:style>
  <w:style w:type="character" w:customStyle="1" w:styleId="CommentTextChar">
    <w:name w:val="Comment Text Char"/>
    <w:basedOn w:val="DefaultParagraphFont"/>
    <w:link w:val="CommentText"/>
    <w:uiPriority w:val="99"/>
    <w:rsid w:val="0019168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9168D"/>
    <w:rPr>
      <w:b/>
      <w:bCs/>
    </w:rPr>
  </w:style>
  <w:style w:type="character" w:customStyle="1" w:styleId="CommentSubjectChar">
    <w:name w:val="Comment Subject Char"/>
    <w:basedOn w:val="CommentTextChar"/>
    <w:link w:val="CommentSubject"/>
    <w:uiPriority w:val="99"/>
    <w:semiHidden/>
    <w:rsid w:val="0019168D"/>
    <w:rPr>
      <w:rFonts w:ascii="Calibri" w:eastAsia="Calibri" w:hAnsi="Calibri" w:cs="Calibri"/>
      <w:b/>
      <w:bCs/>
      <w:sz w:val="20"/>
      <w:szCs w:val="20"/>
    </w:rPr>
  </w:style>
  <w:style w:type="character" w:styleId="Hyperlink">
    <w:name w:val="Hyperlink"/>
    <w:basedOn w:val="DefaultParagraphFont"/>
    <w:uiPriority w:val="99"/>
    <w:unhideWhenUsed/>
    <w:rsid w:val="0010272B"/>
    <w:rPr>
      <w:color w:val="0000FF" w:themeColor="hyperlink"/>
      <w:u w:val="single"/>
    </w:rPr>
  </w:style>
  <w:style w:type="character" w:styleId="UnresolvedMention">
    <w:name w:val="Unresolved Mention"/>
    <w:basedOn w:val="DefaultParagraphFont"/>
    <w:uiPriority w:val="99"/>
    <w:semiHidden/>
    <w:unhideWhenUsed/>
    <w:rsid w:val="00102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trr.nih.gov/" TargetMode="External"/><Relationship Id="rId13" Type="http://schemas.openxmlformats.org/officeDocument/2006/relationships/hyperlink" Target="https://osp.od.nih.gov/scientific-sharing/policies/" TargetMode="External"/><Relationship Id="rId18" Type="http://schemas.openxmlformats.org/officeDocument/2006/relationships/hyperlink" Target="https://grants.nih.gov/grants/guide/notice-files/NOT-NS-14-022.html" TargetMode="External"/><Relationship Id="rId3" Type="http://schemas.openxmlformats.org/officeDocument/2006/relationships/settings" Target="settings.xml"/><Relationship Id="rId21" Type="http://schemas.openxmlformats.org/officeDocument/2006/relationships/hyperlink" Target="mailto:NTRR-ops@list.nih.gov" TargetMode="External"/><Relationship Id="rId7" Type="http://schemas.openxmlformats.org/officeDocument/2006/relationships/hyperlink" Target="http://fitbir.nih.gov" TargetMode="External"/><Relationship Id="rId12" Type="http://schemas.openxmlformats.org/officeDocument/2006/relationships/hyperlink" Target="https://grants.nih.gov/grants/guide/notice-files/NOT-NS-17-029.html" TargetMode="External"/><Relationship Id="rId17" Type="http://schemas.openxmlformats.org/officeDocument/2006/relationships/hyperlink" Target="https://grants.nih.gov/grants/guide/notice-files/NOT-NS-17-029.html" TargetMode="External"/><Relationship Id="rId2" Type="http://schemas.openxmlformats.org/officeDocument/2006/relationships/styles" Target="styles.xml"/><Relationship Id="rId16" Type="http://schemas.openxmlformats.org/officeDocument/2006/relationships/hyperlink" Target="http://www.commondataelements.ninds.nih.gov/TBI.aspx" TargetMode="External"/><Relationship Id="rId20" Type="http://schemas.openxmlformats.org/officeDocument/2006/relationships/hyperlink" Target="mailto:FITBIR-ops@mail.nih.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umansubjects.nih.gov/coc/index" TargetMode="External"/><Relationship Id="rId23" Type="http://schemas.openxmlformats.org/officeDocument/2006/relationships/theme" Target="theme/theme1.xml"/><Relationship Id="rId10" Type="http://schemas.openxmlformats.org/officeDocument/2006/relationships/hyperlink" Target="https://fitbir.nih.gov/sites/default/files/assets/dictionary/FITBIR_Data_Access_Request_DUC-1.pdf" TargetMode="External"/><Relationship Id="rId19" Type="http://schemas.openxmlformats.org/officeDocument/2006/relationships/hyperlink" Target="https://fitbir.nih.gov/assets/FITBIR_Data_Access_Request_DUC.pdf" TargetMode="External"/><Relationship Id="rId4" Type="http://schemas.openxmlformats.org/officeDocument/2006/relationships/webSettings" Target="webSettings.xml"/><Relationship Id="rId9" Type="http://schemas.openxmlformats.org/officeDocument/2006/relationships/hyperlink" Target="https://fitbir.nih.gov/sites/default/files/assets/dictionary/FITBIR_Submission_Request.pdf" TargetMode="External"/><Relationship Id="rId14" Type="http://schemas.openxmlformats.org/officeDocument/2006/relationships/hyperlink" Target="https://osp.od.nih.gov/scientific-sharing/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13</Pages>
  <Words>3648</Words>
  <Characters>20796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NINDS</dc:creator>
  <cp:lastModifiedBy>Sun, Giun (NIH/CIT) [E]</cp:lastModifiedBy>
  <cp:revision>2</cp:revision>
  <dcterms:created xsi:type="dcterms:W3CDTF">2024-12-13T19:05:00Z</dcterms:created>
  <dcterms:modified xsi:type="dcterms:W3CDTF">2024-12-13T19:05:00Z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Creator">
    <vt:lpwstr>Microsoft® Word 2016</vt:lpwstr>
  </property>
  <property fmtid="{D5CDD505-2E9C-101B-9397-08002B2CF9AE}" pid="4" name="LastSaved">
    <vt:filetime>2024-07-03T00:00:00Z</vt:filetime>
  </property>
  <property fmtid="{D5CDD505-2E9C-101B-9397-08002B2CF9AE}" pid="5" name="Producer">
    <vt:lpwstr>Microsoft® Word 2016</vt:lpwstr>
  </property>
</Properties>
</file>